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14D4" w:rsidRDefault="005F14D4" w:rsidP="005F14D4">
      <w:pPr>
        <w:spacing w:after="240"/>
        <w:jc w:val="right"/>
        <w:rPr>
          <w:rStyle w:val="BetweenChar"/>
          <w:rFonts w:ascii="Times New Roman" w:hAnsi="Times New Roman" w:cs="Times New Roman"/>
          <w:spacing w:val="0"/>
          <w:sz w:val="24"/>
          <w:szCs w:val="24"/>
        </w:rPr>
      </w:pPr>
      <w:bookmarkStart w:id="0" w:name="Dottext"/>
      <w:bookmarkStart w:id="1" w:name="MMStyleOfCause"/>
      <w:r w:rsidRPr="005F14D4">
        <w:rPr>
          <w:rStyle w:val="BetweenChar"/>
          <w:rFonts w:ascii="Times New Roman" w:hAnsi="Times New Roman" w:cs="Times New Roman"/>
          <w:spacing w:val="0"/>
          <w:sz w:val="24"/>
          <w:szCs w:val="24"/>
        </w:rPr>
        <w:t>No du dossier de la Cour : &lt;INSÉRER&gt;</w:t>
      </w:r>
    </w:p>
    <w:p w:rsidR="005F14D4" w:rsidRDefault="005F14D4" w:rsidP="005F14D4">
      <w:pPr>
        <w:spacing w:after="240"/>
        <w:jc w:val="center"/>
        <w:rPr>
          <w:rStyle w:val="BetweenChar"/>
          <w:rFonts w:ascii="Times New Roman" w:hAnsi="Times New Roman" w:cs="Times New Roman"/>
          <w:b/>
          <w:spacing w:val="0"/>
          <w:sz w:val="24"/>
          <w:szCs w:val="24"/>
        </w:rPr>
      </w:pPr>
      <w:r w:rsidRPr="005F14D4">
        <w:rPr>
          <w:rStyle w:val="BetweenChar"/>
          <w:rFonts w:ascii="Times New Roman" w:hAnsi="Times New Roman" w:cs="Times New Roman"/>
          <w:b/>
          <w:spacing w:val="0"/>
          <w:sz w:val="24"/>
          <w:szCs w:val="24"/>
        </w:rPr>
        <w:t>COUR FÉDÉRALE</w:t>
      </w:r>
    </w:p>
    <w:p w:rsidR="005F14D4" w:rsidRPr="005F14D4" w:rsidRDefault="005F14D4" w:rsidP="005F14D4">
      <w:pPr>
        <w:spacing w:after="240"/>
        <w:rPr>
          <w:rStyle w:val="BetweenChar"/>
          <w:rFonts w:ascii="Times New Roman" w:hAnsi="Times New Roman" w:cs="Times New Roman"/>
          <w:spacing w:val="0"/>
          <w:sz w:val="24"/>
          <w:szCs w:val="24"/>
        </w:rPr>
      </w:pPr>
      <w:r w:rsidRPr="005F14D4">
        <w:rPr>
          <w:rStyle w:val="BetweenChar"/>
          <w:rFonts w:ascii="Times New Roman" w:hAnsi="Times New Roman" w:cs="Times New Roman"/>
          <w:spacing w:val="0"/>
          <w:sz w:val="24"/>
          <w:szCs w:val="24"/>
        </w:rPr>
        <w:t>TORONTO (ONTARIO), LE &lt;DATE&gt;</w:t>
      </w:r>
    </w:p>
    <w:p w:rsidR="005F14D4" w:rsidRDefault="005F14D4" w:rsidP="005F14D4">
      <w:pPr>
        <w:spacing w:after="240"/>
        <w:rPr>
          <w:rStyle w:val="BetweenChar"/>
          <w:rFonts w:ascii="Times New Roman" w:hAnsi="Times New Roman" w:cs="Times New Roman"/>
          <w:spacing w:val="0"/>
          <w:sz w:val="24"/>
          <w:szCs w:val="24"/>
        </w:rPr>
      </w:pPr>
      <w:r w:rsidRPr="005F14D4">
        <w:rPr>
          <w:rStyle w:val="BetweenChar"/>
          <w:rFonts w:ascii="Times New Roman" w:hAnsi="Times New Roman" w:cs="Times New Roman"/>
          <w:spacing w:val="0"/>
          <w:sz w:val="24"/>
          <w:szCs w:val="24"/>
        </w:rPr>
        <w:t>EN PRÉSENCE DE L</w:t>
      </w:r>
      <w:r>
        <w:rPr>
          <w:rStyle w:val="BetweenChar"/>
          <w:rFonts w:ascii="Times New Roman" w:hAnsi="Times New Roman" w:cs="Times New Roman"/>
          <w:spacing w:val="0"/>
          <w:sz w:val="24"/>
          <w:szCs w:val="24"/>
        </w:rPr>
        <w:t>’</w:t>
      </w:r>
      <w:r w:rsidRPr="005F14D4">
        <w:rPr>
          <w:rStyle w:val="BetweenChar"/>
          <w:rFonts w:ascii="Times New Roman" w:hAnsi="Times New Roman" w:cs="Times New Roman"/>
          <w:spacing w:val="0"/>
          <w:sz w:val="24"/>
          <w:szCs w:val="24"/>
        </w:rPr>
        <w:t>HONORABLE</w:t>
      </w:r>
    </w:p>
    <w:p w:rsidR="00361B31" w:rsidRPr="00DA46CF" w:rsidRDefault="00DA034B">
      <w:pPr>
        <w:spacing w:after="240"/>
        <w:rPr>
          <w:rFonts w:ascii="Times New Roman" w:hAnsi="Times New Roman" w:cs="Times New Roman"/>
          <w:sz w:val="24"/>
          <w:szCs w:val="24"/>
        </w:rPr>
      </w:pPr>
      <w:r>
        <w:rPr>
          <w:rStyle w:val="BetweenChar"/>
          <w:rFonts w:ascii="Times New Roman" w:hAnsi="Times New Roman"/>
          <w:sz w:val="24"/>
          <w:szCs w:val="24"/>
        </w:rPr>
        <w:t>ENTRE</w:t>
      </w:r>
      <w:r>
        <w:rPr>
          <w:rFonts w:ascii="Times New Roman" w:hAnsi="Times New Roman"/>
          <w:sz w:val="24"/>
          <w:szCs w:val="24"/>
        </w:rPr>
        <w:t> :</w:t>
      </w:r>
    </w:p>
    <w:p w:rsidR="00361B31" w:rsidRPr="00DA46CF" w:rsidRDefault="00DA034B">
      <w:pPr>
        <w:pStyle w:val="StyleP1Name"/>
        <w:rPr>
          <w:szCs w:val="24"/>
        </w:rPr>
      </w:pPr>
      <w:bookmarkStart w:id="2" w:name="StyleofCause"/>
      <w:r>
        <w:rPr>
          <w:rStyle w:val="Prompt"/>
          <w:color w:val="auto"/>
          <w:szCs w:val="24"/>
        </w:rPr>
        <w:t>&lt;INSÉRER&gt;</w:t>
      </w:r>
    </w:p>
    <w:p w:rsidR="00361B31" w:rsidRPr="00DA46CF" w:rsidRDefault="00DA034B">
      <w:pPr>
        <w:pStyle w:val="StyleP1Title"/>
        <w:rPr>
          <w:szCs w:val="24"/>
        </w:rPr>
      </w:pPr>
      <w:bookmarkStart w:id="3" w:name="plaintiff"/>
      <w:r>
        <w:br/>
        <w:t>demandeur</w:t>
      </w:r>
      <w:bookmarkEnd w:id="3"/>
    </w:p>
    <w:p w:rsidR="00361B31" w:rsidRPr="00DA46CF" w:rsidRDefault="00DA034B">
      <w:pPr>
        <w:pStyle w:val="StyleAnd"/>
        <w:rPr>
          <w:szCs w:val="24"/>
        </w:rPr>
      </w:pPr>
      <w:r>
        <w:t>- et -</w:t>
      </w:r>
    </w:p>
    <w:p w:rsidR="00361B31" w:rsidRPr="00DA46CF" w:rsidRDefault="00DA034B">
      <w:pPr>
        <w:pStyle w:val="StyleP2Name"/>
        <w:rPr>
          <w:rStyle w:val="Prompt"/>
          <w:color w:val="auto"/>
          <w:szCs w:val="24"/>
        </w:rPr>
      </w:pPr>
      <w:r>
        <w:rPr>
          <w:rStyle w:val="Prompt"/>
          <w:color w:val="auto"/>
          <w:szCs w:val="24"/>
        </w:rPr>
        <w:t>&lt;INSÉRER&gt;</w:t>
      </w:r>
    </w:p>
    <w:p w:rsidR="00361B31" w:rsidRPr="00DA46CF" w:rsidRDefault="0067435B">
      <w:pPr>
        <w:pStyle w:val="StyleP2Name"/>
        <w:rPr>
          <w:szCs w:val="24"/>
        </w:rPr>
      </w:pPr>
    </w:p>
    <w:p w:rsidR="00361B31" w:rsidRPr="00DA46CF" w:rsidRDefault="00DA034B">
      <w:pPr>
        <w:pStyle w:val="StyleP2Title"/>
        <w:rPr>
          <w:szCs w:val="24"/>
        </w:rPr>
      </w:pPr>
      <w:bookmarkStart w:id="4" w:name="Defendant"/>
      <w:r>
        <w:t>défendeur</w:t>
      </w:r>
      <w:bookmarkEnd w:id="0"/>
      <w:bookmarkEnd w:id="1"/>
      <w:bookmarkEnd w:id="2"/>
      <w:bookmarkEnd w:id="4"/>
      <w:r>
        <w:t>s</w:t>
      </w:r>
    </w:p>
    <w:p w:rsidR="00361B31" w:rsidRPr="00DA46CF" w:rsidRDefault="0067435B">
      <w:pPr>
        <w:pStyle w:val="StyleP2Title"/>
        <w:rPr>
          <w:szCs w:val="24"/>
        </w:rPr>
      </w:pPr>
    </w:p>
    <w:p w:rsidR="00361B31" w:rsidRPr="00DA46CF" w:rsidRDefault="00DA034B">
      <w:pPr>
        <w:pStyle w:val="FormTitle"/>
        <w:rPr>
          <w:szCs w:val="24"/>
        </w:rPr>
      </w:pPr>
      <w:r>
        <w:t>ORDONNANCE DE CONFIDENTIALITÉ</w:t>
      </w:r>
    </w:p>
    <w:p w:rsidR="00361B31" w:rsidRPr="00DA46CF" w:rsidRDefault="0067435B">
      <w:pPr>
        <w:rPr>
          <w:rFonts w:ascii="Times New Roman" w:hAnsi="Times New Roman" w:cs="Times New Roman"/>
          <w:sz w:val="24"/>
          <w:szCs w:val="24"/>
        </w:rPr>
      </w:pPr>
    </w:p>
    <w:p w:rsidR="00361B31" w:rsidRPr="00DA46CF" w:rsidRDefault="00DA034B">
      <w:pPr>
        <w:autoSpaceDE w:val="0"/>
        <w:autoSpaceDN w:val="0"/>
        <w:adjustRightInd w:val="0"/>
        <w:spacing w:after="240" w:line="360" w:lineRule="auto"/>
        <w:ind w:firstLine="720"/>
        <w:jc w:val="both"/>
        <w:rPr>
          <w:rFonts w:ascii="Times New Roman" w:hAnsi="Times New Roman" w:cs="Times New Roman"/>
          <w:color w:val="010202"/>
          <w:sz w:val="24"/>
          <w:szCs w:val="24"/>
        </w:rPr>
      </w:pPr>
      <w:r>
        <w:rPr>
          <w:rFonts w:ascii="Times New Roman" w:hAnsi="Times New Roman"/>
          <w:b/>
          <w:bCs/>
          <w:color w:val="010202"/>
          <w:sz w:val="24"/>
          <w:szCs w:val="24"/>
        </w:rPr>
        <w:t>ÉTANT DONNÉ LA REQUÊTE</w:t>
      </w:r>
      <w:r>
        <w:rPr>
          <w:rFonts w:ascii="Times New Roman" w:hAnsi="Times New Roman"/>
          <w:bCs/>
          <w:color w:val="010202"/>
          <w:sz w:val="24"/>
          <w:szCs w:val="24"/>
        </w:rPr>
        <w:t xml:space="preserve"> présentée par &lt;INSÉRER&gt; en vue d</w:t>
      </w:r>
      <w:r w:rsidR="005F14D4">
        <w:rPr>
          <w:rFonts w:ascii="Times New Roman" w:hAnsi="Times New Roman"/>
          <w:bCs/>
          <w:color w:val="010202"/>
          <w:sz w:val="24"/>
          <w:szCs w:val="24"/>
        </w:rPr>
        <w:t>’</w:t>
      </w:r>
      <w:r>
        <w:rPr>
          <w:rFonts w:ascii="Times New Roman" w:hAnsi="Times New Roman"/>
          <w:bCs/>
          <w:color w:val="010202"/>
          <w:sz w:val="24"/>
          <w:szCs w:val="24"/>
        </w:rPr>
        <w:t>obtenir une ordonnance aux termes de l</w:t>
      </w:r>
      <w:r w:rsidR="005F14D4">
        <w:rPr>
          <w:rFonts w:ascii="Times New Roman" w:hAnsi="Times New Roman"/>
          <w:bCs/>
          <w:color w:val="010202"/>
          <w:sz w:val="24"/>
          <w:szCs w:val="24"/>
        </w:rPr>
        <w:t>’</w:t>
      </w:r>
      <w:r>
        <w:rPr>
          <w:rFonts w:ascii="Times New Roman" w:hAnsi="Times New Roman"/>
          <w:bCs/>
          <w:color w:val="010202"/>
          <w:sz w:val="24"/>
          <w:szCs w:val="24"/>
        </w:rPr>
        <w:t xml:space="preserve">article 151 des </w:t>
      </w:r>
      <w:r>
        <w:rPr>
          <w:rFonts w:ascii="Times New Roman" w:hAnsi="Times New Roman"/>
          <w:bCs/>
          <w:i/>
          <w:iCs/>
          <w:color w:val="010202"/>
          <w:sz w:val="24"/>
          <w:szCs w:val="24"/>
        </w:rPr>
        <w:t>Règles des Cours fédérales</w:t>
      </w:r>
      <w:r>
        <w:rPr>
          <w:rFonts w:ascii="Times New Roman" w:hAnsi="Times New Roman"/>
          <w:bCs/>
          <w:color w:val="010202"/>
          <w:sz w:val="24"/>
          <w:szCs w:val="24"/>
        </w:rPr>
        <w:t xml:space="preserve"> pour que certains renseignements liés à &lt;INSÉRER&gt; soient traités comme des renseignements confidentiels et mis sous scellés dans le dossier de la Cour;</w:t>
      </w:r>
    </w:p>
    <w:p w:rsidR="00361B31" w:rsidRPr="00DA46CF" w:rsidRDefault="00DA034B">
      <w:pPr>
        <w:spacing w:after="240" w:line="360" w:lineRule="auto"/>
        <w:ind w:firstLine="720"/>
        <w:jc w:val="both"/>
        <w:rPr>
          <w:rFonts w:ascii="Times New Roman" w:hAnsi="Times New Roman" w:cs="Times New Roman"/>
          <w:sz w:val="24"/>
          <w:szCs w:val="24"/>
        </w:rPr>
      </w:pPr>
      <w:r>
        <w:rPr>
          <w:rFonts w:ascii="Times New Roman" w:hAnsi="Times New Roman"/>
          <w:b/>
          <w:sz w:val="24"/>
          <w:szCs w:val="24"/>
        </w:rPr>
        <w:t>ET APRÈS</w:t>
      </w:r>
      <w:r>
        <w:rPr>
          <w:rFonts w:ascii="Times New Roman" w:hAnsi="Times New Roman"/>
          <w:sz w:val="24"/>
          <w:szCs w:val="24"/>
        </w:rPr>
        <w:t xml:space="preserve"> avoir examiné la preuve de &lt;INSÉRER&gt; et le consentement des parties joint aux présentes;</w:t>
      </w:r>
    </w:p>
    <w:p w:rsidR="00361B31" w:rsidRPr="00DA46CF" w:rsidRDefault="00DA034B">
      <w:pPr>
        <w:spacing w:after="240" w:line="360" w:lineRule="auto"/>
        <w:jc w:val="both"/>
        <w:rPr>
          <w:rFonts w:ascii="Times New Roman" w:hAnsi="Times New Roman" w:cs="Times New Roman"/>
          <w:b/>
          <w:sz w:val="24"/>
          <w:szCs w:val="24"/>
        </w:rPr>
      </w:pPr>
      <w:r>
        <w:rPr>
          <w:rFonts w:ascii="Times New Roman" w:hAnsi="Times New Roman"/>
          <w:b/>
          <w:sz w:val="24"/>
          <w:szCs w:val="24"/>
        </w:rPr>
        <w:tab/>
        <w:t>LA COUR ORDONNE</w:t>
      </w:r>
      <w:r>
        <w:rPr>
          <w:rFonts w:ascii="Times New Roman" w:hAnsi="Times New Roman"/>
          <w:sz w:val="24"/>
          <w:szCs w:val="24"/>
        </w:rPr>
        <w:t xml:space="preserve"> ce qui suit :</w:t>
      </w:r>
    </w:p>
    <w:p w:rsidR="00361B31" w:rsidRPr="00DA46CF" w:rsidRDefault="00DA034B">
      <w:pPr>
        <w:numPr>
          <w:ilvl w:val="0"/>
          <w:numId w:val="8"/>
        </w:numPr>
        <w:tabs>
          <w:tab w:val="num" w:pos="720"/>
        </w:tabs>
        <w:spacing w:after="240" w:line="360" w:lineRule="auto"/>
        <w:ind w:left="720"/>
        <w:jc w:val="both"/>
        <w:rPr>
          <w:rFonts w:ascii="Times New Roman" w:hAnsi="Times New Roman" w:cs="Times New Roman"/>
          <w:sz w:val="24"/>
          <w:szCs w:val="24"/>
        </w:rPr>
      </w:pPr>
      <w:bookmarkStart w:id="5" w:name="_Ref477708909"/>
      <w:r>
        <w:rPr>
          <w:rFonts w:ascii="Times New Roman" w:hAnsi="Times New Roman"/>
          <w:sz w:val="24"/>
          <w:szCs w:val="24"/>
        </w:rPr>
        <w:t>Aux fins de la présente ordonnance, les éléments suivants sont désignés comme étant des renseignements confidentiels et peuvent être déposés et être considérés comme étant confidentiels, conformément à la présente ordonnance :</w:t>
      </w:r>
    </w:p>
    <w:p w:rsidR="00361B31" w:rsidRPr="00DA46CF" w:rsidRDefault="00DA034B">
      <w:pPr>
        <w:pStyle w:val="ListParagraph"/>
        <w:numPr>
          <w:ilvl w:val="0"/>
          <w:numId w:val="27"/>
        </w:numPr>
        <w:snapToGrid w:val="0"/>
        <w:spacing w:after="240" w:line="360" w:lineRule="auto"/>
        <w:ind w:left="1440" w:hanging="720"/>
        <w:contextualSpacing w:val="0"/>
        <w:jc w:val="both"/>
        <w:rPr>
          <w:rFonts w:ascii="Times New Roman" w:hAnsi="Times New Roman" w:cs="Times New Roman"/>
          <w:sz w:val="24"/>
          <w:szCs w:val="24"/>
        </w:rPr>
      </w:pPr>
      <w:r>
        <w:rPr>
          <w:rFonts w:ascii="Times New Roman" w:hAnsi="Times New Roman"/>
          <w:sz w:val="24"/>
          <w:szCs w:val="24"/>
        </w:rPr>
        <w:t>&lt;INSÉRER&gt;</w:t>
      </w:r>
    </w:p>
    <w:p w:rsidR="00361B31" w:rsidRPr="00DA46CF" w:rsidRDefault="00DA034B">
      <w:pPr>
        <w:numPr>
          <w:ilvl w:val="0"/>
          <w:numId w:val="8"/>
        </w:numPr>
        <w:tabs>
          <w:tab w:val="num" w:pos="720"/>
        </w:tabs>
        <w:spacing w:line="360" w:lineRule="auto"/>
        <w:ind w:left="720"/>
        <w:jc w:val="both"/>
        <w:rPr>
          <w:rFonts w:ascii="Times New Roman" w:hAnsi="Times New Roman" w:cs="Times New Roman"/>
          <w:sz w:val="24"/>
          <w:szCs w:val="24"/>
        </w:rPr>
      </w:pPr>
      <w:r>
        <w:rPr>
          <w:rFonts w:ascii="Times New Roman" w:hAnsi="Times New Roman"/>
          <w:sz w:val="24"/>
          <w:szCs w:val="24"/>
        </w:rPr>
        <w:lastRenderedPageBreak/>
        <w:t>Chaque fois qu</w:t>
      </w:r>
      <w:r w:rsidR="005F14D4">
        <w:rPr>
          <w:rFonts w:ascii="Times New Roman" w:hAnsi="Times New Roman"/>
          <w:sz w:val="24"/>
          <w:szCs w:val="24"/>
        </w:rPr>
        <w:t>’</w:t>
      </w:r>
      <w:r>
        <w:rPr>
          <w:rFonts w:ascii="Times New Roman" w:hAnsi="Times New Roman"/>
          <w:sz w:val="24"/>
          <w:szCs w:val="24"/>
        </w:rPr>
        <w:t>une partie cherche à déposer devant la Cour des documents ou des parties de documents, notamment des affidavits, des pièces, des transcriptions ou des éléments matériels relatifs à la requête qui contiennent ou traitent de renseignements confidentiels, au sens du premier paragraphe de la présente ordonnance, d</w:t>
      </w:r>
      <w:r w:rsidR="005F14D4">
        <w:rPr>
          <w:rFonts w:ascii="Times New Roman" w:hAnsi="Times New Roman"/>
          <w:sz w:val="24"/>
          <w:szCs w:val="24"/>
        </w:rPr>
        <w:t>’</w:t>
      </w:r>
      <w:r>
        <w:rPr>
          <w:rFonts w:ascii="Times New Roman" w:hAnsi="Times New Roman"/>
          <w:sz w:val="24"/>
          <w:szCs w:val="24"/>
        </w:rPr>
        <w:t xml:space="preserve">une manière qui révèlerait son contenu, les renseignements confidentiels seront isolés des autres renseignements et documents déposés et seront déposés auprès de la Cour dans une enveloppe scellée précisant la présente instance, y compris la mention suivante : </w:t>
      </w:r>
      <w:bookmarkEnd w:id="5"/>
    </w:p>
    <w:p w:rsidR="00361B31" w:rsidRPr="00DA46CF" w:rsidRDefault="0067435B">
      <w:pPr>
        <w:ind w:left="720" w:hanging="720"/>
        <w:jc w:val="center"/>
        <w:rPr>
          <w:rFonts w:ascii="Times New Roman" w:hAnsi="Times New Roman" w:cs="Times New Roman"/>
          <w:sz w:val="24"/>
          <w:szCs w:val="24"/>
        </w:rPr>
      </w:pPr>
    </w:p>
    <w:p w:rsidR="00361B31" w:rsidRPr="00DA46CF" w:rsidRDefault="00DA034B">
      <w:pPr>
        <w:ind w:left="720" w:hanging="720"/>
        <w:jc w:val="center"/>
        <w:rPr>
          <w:rFonts w:ascii="Times New Roman" w:hAnsi="Times New Roman" w:cs="Times New Roman"/>
          <w:sz w:val="24"/>
          <w:szCs w:val="24"/>
        </w:rPr>
      </w:pPr>
      <w:r>
        <w:rPr>
          <w:rFonts w:ascii="Times New Roman" w:hAnsi="Times New Roman"/>
          <w:sz w:val="24"/>
          <w:szCs w:val="24"/>
        </w:rPr>
        <w:t>&lt;INSÉRER&gt; c. &lt;INSÉRER&gt; – Dossier n</w:t>
      </w:r>
      <w:r>
        <w:rPr>
          <w:rFonts w:ascii="Times New Roman" w:hAnsi="Times New Roman"/>
          <w:sz w:val="24"/>
          <w:szCs w:val="24"/>
          <w:vertAlign w:val="superscript"/>
        </w:rPr>
        <w:t>o</w:t>
      </w:r>
      <w:r>
        <w:rPr>
          <w:rFonts w:ascii="Times New Roman" w:hAnsi="Times New Roman"/>
          <w:sz w:val="24"/>
          <w:szCs w:val="24"/>
        </w:rPr>
        <w:t xml:space="preserve"> &lt;INSÉRER&gt; de la Cour fédérale</w:t>
      </w:r>
    </w:p>
    <w:p w:rsidR="00361B31" w:rsidRPr="00DA46CF" w:rsidRDefault="00DA034B">
      <w:pPr>
        <w:ind w:left="720" w:hanging="720"/>
        <w:jc w:val="center"/>
        <w:rPr>
          <w:rFonts w:ascii="Times New Roman" w:hAnsi="Times New Roman" w:cs="Times New Roman"/>
          <w:sz w:val="24"/>
          <w:szCs w:val="24"/>
        </w:rPr>
      </w:pPr>
      <w:r>
        <w:rPr>
          <w:rFonts w:ascii="Times New Roman" w:hAnsi="Times New Roman"/>
          <w:sz w:val="24"/>
          <w:szCs w:val="24"/>
        </w:rPr>
        <w:t>RENSEIGNEMENTS CONFIDENTIELS AUX TERMES DE L</w:t>
      </w:r>
      <w:r w:rsidR="005F14D4">
        <w:rPr>
          <w:rFonts w:ascii="Times New Roman" w:hAnsi="Times New Roman"/>
          <w:sz w:val="24"/>
          <w:szCs w:val="24"/>
        </w:rPr>
        <w:t>’</w:t>
      </w:r>
      <w:r>
        <w:rPr>
          <w:rFonts w:ascii="Times New Roman" w:hAnsi="Times New Roman"/>
          <w:sz w:val="24"/>
          <w:szCs w:val="24"/>
        </w:rPr>
        <w:t xml:space="preserve">ORDONNANCE DATÉE DU &lt;INSÉRER&gt; </w:t>
      </w:r>
    </w:p>
    <w:p w:rsidR="00361B31" w:rsidRPr="00DA46CF" w:rsidRDefault="0067435B">
      <w:pPr>
        <w:ind w:left="720" w:hanging="720"/>
        <w:jc w:val="center"/>
        <w:rPr>
          <w:rFonts w:ascii="Times New Roman" w:hAnsi="Times New Roman" w:cs="Times New Roman"/>
          <w:sz w:val="24"/>
          <w:szCs w:val="24"/>
        </w:rPr>
      </w:pPr>
    </w:p>
    <w:p w:rsidR="00361B31" w:rsidRPr="00DA46CF" w:rsidRDefault="0067435B">
      <w:pPr>
        <w:spacing w:line="360" w:lineRule="auto"/>
        <w:ind w:left="720" w:hanging="720"/>
        <w:jc w:val="both"/>
        <w:rPr>
          <w:rFonts w:ascii="Times New Roman" w:hAnsi="Times New Roman" w:cs="Times New Roman"/>
          <w:sz w:val="24"/>
          <w:szCs w:val="24"/>
        </w:rPr>
      </w:pPr>
    </w:p>
    <w:p w:rsidR="00361B31" w:rsidRPr="00DA46CF" w:rsidRDefault="00DA034B">
      <w:pPr>
        <w:pStyle w:val="ListParagraph"/>
        <w:numPr>
          <w:ilvl w:val="0"/>
          <w:numId w:val="8"/>
        </w:numPr>
        <w:spacing w:after="240" w:line="360" w:lineRule="auto"/>
        <w:ind w:left="806"/>
        <w:contextualSpacing w:val="0"/>
        <w:jc w:val="both"/>
        <w:rPr>
          <w:rFonts w:ascii="Times New Roman" w:hAnsi="Times New Roman" w:cs="Times New Roman"/>
          <w:sz w:val="24"/>
          <w:szCs w:val="24"/>
        </w:rPr>
      </w:pPr>
      <w:r>
        <w:rPr>
          <w:rFonts w:ascii="Times New Roman" w:hAnsi="Times New Roman"/>
          <w:sz w:val="24"/>
          <w:szCs w:val="24"/>
        </w:rPr>
        <w:t>La partie qui produit des renseignements confidentiels dont la forme empêche leur désignation de manière visible doit les désigner précisément comme tels dans la correspondance. Le nom de fichier des documents électroniques contenant des renseignements confidentiels doit comprendre la désignation de confidentialité.</w:t>
      </w:r>
    </w:p>
    <w:p w:rsidR="00361B31" w:rsidRPr="00DA46CF" w:rsidRDefault="00DA034B">
      <w:pPr>
        <w:numPr>
          <w:ilvl w:val="0"/>
          <w:numId w:val="8"/>
        </w:numPr>
        <w:tabs>
          <w:tab w:val="num" w:pos="720"/>
        </w:tabs>
        <w:spacing w:after="240" w:line="360" w:lineRule="auto"/>
        <w:ind w:left="720"/>
        <w:jc w:val="both"/>
        <w:rPr>
          <w:rFonts w:ascii="Times New Roman" w:hAnsi="Times New Roman" w:cs="Times New Roman"/>
          <w:sz w:val="24"/>
          <w:szCs w:val="24"/>
        </w:rPr>
      </w:pPr>
      <w:r>
        <w:rPr>
          <w:rFonts w:ascii="Times New Roman" w:hAnsi="Times New Roman"/>
          <w:sz w:val="24"/>
          <w:szCs w:val="24"/>
        </w:rPr>
        <w:t>Lorsqu</w:t>
      </w:r>
      <w:r w:rsidR="005F14D4">
        <w:rPr>
          <w:rFonts w:ascii="Times New Roman" w:hAnsi="Times New Roman"/>
          <w:sz w:val="24"/>
          <w:szCs w:val="24"/>
        </w:rPr>
        <w:t>’</w:t>
      </w:r>
      <w:r>
        <w:rPr>
          <w:rFonts w:ascii="Times New Roman" w:hAnsi="Times New Roman"/>
          <w:sz w:val="24"/>
          <w:szCs w:val="24"/>
        </w:rPr>
        <w:t>il n</w:t>
      </w:r>
      <w:r w:rsidR="005F14D4">
        <w:rPr>
          <w:rFonts w:ascii="Times New Roman" w:hAnsi="Times New Roman"/>
          <w:sz w:val="24"/>
          <w:szCs w:val="24"/>
        </w:rPr>
        <w:t>’</w:t>
      </w:r>
      <w:r>
        <w:rPr>
          <w:rFonts w:ascii="Times New Roman" w:hAnsi="Times New Roman"/>
          <w:sz w:val="24"/>
          <w:szCs w:val="24"/>
        </w:rPr>
        <w:t>est pas raisonnablement possible de séparer les renseignements confidentiels des renseignements non confidentiels, les parties peuvent déposer un document entier ou un volume dans une enveloppe scellée, pour</w:t>
      </w:r>
      <w:r w:rsidR="000A5567">
        <w:rPr>
          <w:rFonts w:ascii="Times New Roman" w:hAnsi="Times New Roman"/>
          <w:sz w:val="24"/>
          <w:szCs w:val="24"/>
        </w:rPr>
        <w:t>vu</w:t>
      </w:r>
      <w:r>
        <w:rPr>
          <w:rFonts w:ascii="Times New Roman" w:hAnsi="Times New Roman"/>
          <w:sz w:val="24"/>
          <w:szCs w:val="24"/>
        </w:rPr>
        <w:t xml:space="preserve"> qu</w:t>
      </w:r>
      <w:r w:rsidR="005F14D4">
        <w:rPr>
          <w:rFonts w:ascii="Times New Roman" w:hAnsi="Times New Roman"/>
          <w:sz w:val="24"/>
          <w:szCs w:val="24"/>
        </w:rPr>
        <w:t>’</w:t>
      </w:r>
      <w:r>
        <w:rPr>
          <w:rFonts w:ascii="Times New Roman" w:hAnsi="Times New Roman"/>
          <w:sz w:val="24"/>
          <w:szCs w:val="24"/>
        </w:rPr>
        <w:t>une version publique du document ou du volume, dont les renseignements confidentiels ont été caviardés, soit aussi versée au dossier public.</w:t>
      </w:r>
    </w:p>
    <w:p w:rsidR="00361B31" w:rsidRPr="00DA46CF" w:rsidRDefault="00DA034B">
      <w:pPr>
        <w:numPr>
          <w:ilvl w:val="0"/>
          <w:numId w:val="8"/>
        </w:numPr>
        <w:tabs>
          <w:tab w:val="num" w:pos="720"/>
        </w:tabs>
        <w:spacing w:after="240" w:line="360" w:lineRule="auto"/>
        <w:ind w:left="720"/>
        <w:jc w:val="both"/>
        <w:rPr>
          <w:rFonts w:ascii="Times New Roman" w:hAnsi="Times New Roman" w:cs="Times New Roman"/>
          <w:sz w:val="24"/>
          <w:szCs w:val="24"/>
        </w:rPr>
      </w:pPr>
      <w:r>
        <w:rPr>
          <w:rFonts w:ascii="Times New Roman" w:hAnsi="Times New Roman"/>
          <w:sz w:val="24"/>
          <w:szCs w:val="24"/>
        </w:rPr>
        <w:t>Les conditions d</w:t>
      </w:r>
      <w:r w:rsidR="005F14D4">
        <w:rPr>
          <w:rFonts w:ascii="Times New Roman" w:hAnsi="Times New Roman"/>
          <w:sz w:val="24"/>
          <w:szCs w:val="24"/>
        </w:rPr>
        <w:t>’</w:t>
      </w:r>
      <w:r>
        <w:rPr>
          <w:rFonts w:ascii="Times New Roman" w:hAnsi="Times New Roman"/>
          <w:sz w:val="24"/>
          <w:szCs w:val="24"/>
        </w:rPr>
        <w:t xml:space="preserve">utilisation des renseignements confidentiels et le maintien de leur confidentialité lors de toute audience tenue dans le cadre de la présente instance et dans le cadre </w:t>
      </w:r>
      <w:r w:rsidR="004C6A15">
        <w:rPr>
          <w:rFonts w:ascii="Times New Roman" w:hAnsi="Times New Roman"/>
          <w:sz w:val="24"/>
          <w:szCs w:val="24"/>
        </w:rPr>
        <w:t xml:space="preserve">de </w:t>
      </w:r>
      <w:r>
        <w:rPr>
          <w:rFonts w:ascii="Times New Roman" w:hAnsi="Times New Roman"/>
          <w:sz w:val="24"/>
          <w:szCs w:val="24"/>
        </w:rPr>
        <w:t>tout motif de jugement connexe sont des questions qui relèvent du pouvoir discrétionnaire de la Cou</w:t>
      </w:r>
      <w:bookmarkStart w:id="6" w:name="_GoBack"/>
      <w:bookmarkEnd w:id="6"/>
      <w:r>
        <w:rPr>
          <w:rFonts w:ascii="Times New Roman" w:hAnsi="Times New Roman"/>
          <w:sz w:val="24"/>
          <w:szCs w:val="24"/>
        </w:rPr>
        <w:t>r saisie de l</w:t>
      </w:r>
      <w:r w:rsidR="005F14D4">
        <w:rPr>
          <w:rFonts w:ascii="Times New Roman" w:hAnsi="Times New Roman"/>
          <w:sz w:val="24"/>
          <w:szCs w:val="24"/>
        </w:rPr>
        <w:t>’</w:t>
      </w:r>
      <w:r>
        <w:rPr>
          <w:rFonts w:ascii="Times New Roman" w:hAnsi="Times New Roman"/>
          <w:sz w:val="24"/>
          <w:szCs w:val="24"/>
        </w:rPr>
        <w:t xml:space="preserve">affaire. </w:t>
      </w:r>
    </w:p>
    <w:p w:rsidR="00361B31" w:rsidRPr="00DA46CF" w:rsidRDefault="00DA034B">
      <w:pPr>
        <w:numPr>
          <w:ilvl w:val="0"/>
          <w:numId w:val="8"/>
        </w:numPr>
        <w:tabs>
          <w:tab w:val="num" w:pos="720"/>
        </w:tabs>
        <w:spacing w:after="240" w:line="360" w:lineRule="auto"/>
        <w:ind w:left="720"/>
        <w:jc w:val="both"/>
        <w:rPr>
          <w:rFonts w:ascii="Times New Roman" w:hAnsi="Times New Roman" w:cs="Times New Roman"/>
          <w:sz w:val="24"/>
          <w:szCs w:val="24"/>
        </w:rPr>
      </w:pPr>
      <w:r>
        <w:rPr>
          <w:rFonts w:ascii="Times New Roman" w:hAnsi="Times New Roman"/>
          <w:sz w:val="24"/>
          <w:szCs w:val="24"/>
        </w:rPr>
        <w:t>Lorsqu</w:t>
      </w:r>
      <w:r w:rsidR="005F14D4">
        <w:rPr>
          <w:rFonts w:ascii="Times New Roman" w:hAnsi="Times New Roman"/>
          <w:sz w:val="24"/>
          <w:szCs w:val="24"/>
        </w:rPr>
        <w:t>’</w:t>
      </w:r>
      <w:r>
        <w:rPr>
          <w:rFonts w:ascii="Times New Roman" w:hAnsi="Times New Roman"/>
          <w:sz w:val="24"/>
          <w:szCs w:val="24"/>
        </w:rPr>
        <w:t xml:space="preserve">il semble à la Cour ou à une partie que des documents ont été déposés sous scellé conformément à la présente ordonnance de confidentialité sans être visés par cette dernière ou que les renseignements qualifiés par la présente ordonnance de confidentialité comme étant des renseignements confidentiels sont accessibles ou ont été obtenus par la partie qui les reçoit autrement que par une communication dans le cadre de la présente instance, ou </w:t>
      </w:r>
      <w:r>
        <w:rPr>
          <w:rFonts w:ascii="Times New Roman" w:hAnsi="Times New Roman"/>
          <w:sz w:val="24"/>
          <w:szCs w:val="24"/>
        </w:rPr>
        <w:lastRenderedPageBreak/>
        <w:t>qu</w:t>
      </w:r>
      <w:r w:rsidR="005F14D4">
        <w:rPr>
          <w:rFonts w:ascii="Times New Roman" w:hAnsi="Times New Roman"/>
          <w:sz w:val="24"/>
          <w:szCs w:val="24"/>
        </w:rPr>
        <w:t>’</w:t>
      </w:r>
      <w:r>
        <w:rPr>
          <w:rFonts w:ascii="Times New Roman" w:hAnsi="Times New Roman"/>
          <w:sz w:val="24"/>
          <w:szCs w:val="24"/>
        </w:rPr>
        <w:t>ils ont été rendus publics et qu</w:t>
      </w:r>
      <w:r w:rsidR="005F14D4">
        <w:rPr>
          <w:rFonts w:ascii="Times New Roman" w:hAnsi="Times New Roman"/>
          <w:sz w:val="24"/>
          <w:szCs w:val="24"/>
        </w:rPr>
        <w:t>’</w:t>
      </w:r>
      <w:r>
        <w:rPr>
          <w:rFonts w:ascii="Times New Roman" w:hAnsi="Times New Roman"/>
          <w:sz w:val="24"/>
          <w:szCs w:val="24"/>
        </w:rPr>
        <w:t>ils ne devraient plus être considérés comme des renseignements confidentiels, la partie peut demander des directives à la Cour, ou la Cour peut unilatéralement donner des directives afin que la partie qui présente les documents fasse valoir les raisons pour lesquelles les scellés devraient être levés à son égard et pour lesquelles ces documents devraient être versés au dossier public.</w:t>
      </w:r>
    </w:p>
    <w:p w:rsidR="00361B31" w:rsidRPr="00DA46CF" w:rsidRDefault="00DA034B">
      <w:pPr>
        <w:numPr>
          <w:ilvl w:val="0"/>
          <w:numId w:val="8"/>
        </w:numPr>
        <w:tabs>
          <w:tab w:val="num" w:pos="720"/>
        </w:tabs>
        <w:spacing w:after="240" w:line="360" w:lineRule="auto"/>
        <w:ind w:left="720"/>
        <w:jc w:val="both"/>
        <w:rPr>
          <w:rFonts w:ascii="Times New Roman" w:hAnsi="Times New Roman" w:cs="Times New Roman"/>
          <w:sz w:val="24"/>
          <w:szCs w:val="24"/>
        </w:rPr>
      </w:pPr>
      <w:r>
        <w:rPr>
          <w:rFonts w:ascii="Times New Roman" w:hAnsi="Times New Roman"/>
          <w:sz w:val="24"/>
          <w:szCs w:val="24"/>
        </w:rPr>
        <w:t>Tout renseignement confidentiel déposé auprès de la Cour conformément à la présente ordonnance de confidentialité doit être considéré comme confidentiel par le greffe de la Cour et ne doit pas pouvoir être consulté par quiconque autre que les parties et le personnel approprié de la Cour.</w:t>
      </w:r>
    </w:p>
    <w:p w:rsidR="00361B31" w:rsidRPr="00DA46CF" w:rsidRDefault="00DA034B">
      <w:pPr>
        <w:numPr>
          <w:ilvl w:val="0"/>
          <w:numId w:val="8"/>
        </w:numPr>
        <w:tabs>
          <w:tab w:val="num" w:pos="720"/>
        </w:tabs>
        <w:spacing w:after="240" w:line="360" w:lineRule="auto"/>
        <w:ind w:left="720"/>
        <w:jc w:val="both"/>
        <w:rPr>
          <w:rFonts w:ascii="Times New Roman" w:hAnsi="Times New Roman" w:cs="Times New Roman"/>
          <w:sz w:val="24"/>
          <w:szCs w:val="24"/>
        </w:rPr>
      </w:pPr>
      <w:r>
        <w:rPr>
          <w:rFonts w:ascii="Times New Roman" w:hAnsi="Times New Roman"/>
          <w:sz w:val="24"/>
          <w:szCs w:val="24"/>
        </w:rPr>
        <w:t>Aucuns dépens ne sont adjugés relativement à la présente requête.</w:t>
      </w:r>
    </w:p>
    <w:p w:rsidR="00361B31" w:rsidRPr="00DA46CF" w:rsidRDefault="0067435B">
      <w:pPr>
        <w:spacing w:line="360" w:lineRule="auto"/>
        <w:rPr>
          <w:rFonts w:ascii="Times New Roman" w:hAnsi="Times New Roman" w:cs="Times New Roman"/>
          <w:sz w:val="24"/>
          <w:szCs w:val="24"/>
        </w:rPr>
      </w:pPr>
    </w:p>
    <w:p w:rsidR="00361B31" w:rsidRPr="00DA46CF" w:rsidRDefault="00DA034B">
      <w:pPr>
        <w:spacing w:line="360" w:lineRule="auto"/>
        <w:rPr>
          <w:rFonts w:ascii="Times New Roman" w:hAnsi="Times New Roman" w:cs="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_________________________________</w:t>
      </w:r>
    </w:p>
    <w:p w:rsidR="00361B31" w:rsidRPr="00DA46CF" w:rsidRDefault="0067435B">
      <w:pPr>
        <w:rPr>
          <w:rFonts w:ascii="Times New Roman" w:hAnsi="Times New Roman" w:cs="Times New Roman"/>
          <w:sz w:val="24"/>
          <w:szCs w:val="24"/>
        </w:rPr>
      </w:pPr>
    </w:p>
    <w:p w:rsidR="00361B31" w:rsidRPr="00DA46CF" w:rsidRDefault="0067435B">
      <w:pPr>
        <w:rPr>
          <w:rFonts w:ascii="Times New Roman" w:hAnsi="Times New Roman" w:cs="Times New Roman"/>
          <w:sz w:val="24"/>
          <w:szCs w:val="24"/>
        </w:rPr>
      </w:pPr>
    </w:p>
    <w:sectPr w:rsidR="00361B31" w:rsidRPr="00DA46CF">
      <w:headerReference w:type="even" r:id="rId8"/>
      <w:headerReference w:type="default" r:id="rId9"/>
      <w:footerReference w:type="default" r:id="rId10"/>
      <w:headerReference w:type="first" r:id="rId11"/>
      <w:pgSz w:w="12240" w:h="15840" w:code="1"/>
      <w:pgMar w:top="1440" w:right="1440" w:bottom="1440" w:left="1440" w:header="720" w:footer="432"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435B" w:rsidRPr="00DA46CF" w:rsidRDefault="0067435B">
      <w:r w:rsidRPr="00DA46CF">
        <w:separator/>
      </w:r>
    </w:p>
  </w:endnote>
  <w:endnote w:type="continuationSeparator" w:id="0">
    <w:p w:rsidR="0067435B" w:rsidRPr="00DA46CF" w:rsidRDefault="0067435B">
      <w:r w:rsidRPr="00DA46C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SimHei">
    <w:altName w:val="黑体"/>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1B31" w:rsidRPr="00DA46CF" w:rsidRDefault="00DA034B">
    <w:pPr>
      <w:pStyle w:val="Footer"/>
    </w:pPr>
    <w:r>
      <w:rPr>
        <w:noProof/>
        <w:lang w:val="en-CA" w:eastAsia="en-CA"/>
      </w:rPr>
      <mc:AlternateContent>
        <mc:Choice Requires="wps">
          <w:drawing>
            <wp:anchor distT="0" distB="0" distL="114300" distR="114300" simplePos="0" relativeHeight="251658240" behindDoc="0" locked="0" layoutInCell="0" allowOverlap="1">
              <wp:simplePos x="0" y="0"/>
              <wp:positionH relativeFrom="margin">
                <wp:posOffset>0</wp:posOffset>
              </wp:positionH>
              <wp:positionV relativeFrom="page">
                <wp:align>bottom</wp:align>
              </wp:positionV>
              <wp:extent cx="5943600" cy="457200"/>
              <wp:effectExtent l="0" t="0" r="0" b="0"/>
              <wp:wrapNone/>
              <wp:docPr id="1" name="DocsID_PF42845385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9436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61B31" w:rsidRDefault="0067435B">
                          <w:pPr>
                            <w:pStyle w:val="DocsID"/>
                          </w:pPr>
                        </w:p>
                      </w:txbxContent>
                    </wps:txbx>
                    <wps:bodyPr rot="0" vert="horz" wrap="square" lIns="0" tIns="0" rIns="0" bIns="18288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type id="_x0000_t202" coordsize="21600,21600" o:spt="202" path="m,l,21600r21600,l21600,xe">
              <v:stroke joinstyle="miter"/>
              <v:path gradientshapeok="t" o:connecttype="rect"/>
            </v:shapetype>
            <v:shape id="DocsID_PF4284538551" o:spid="_x0000_s1026" type="#_x0000_t202" style="position:absolute;margin-left:0;margin-top:0;width:468pt;height:36pt;z-index:251658240;visibility:visible;mso-wrap-style:square;mso-width-percent:0;mso-height-percent:0;mso-wrap-distance-left:9pt;mso-wrap-distance-top:0;mso-wrap-distance-right:9pt;mso-wrap-distance-bottom:0;mso-position-horizontal:absolute;mso-position-horizontal-relative:margin;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" o:allowincell="f" filled="f" stroked="f">
              <v:path arrowok="t"/>
              <v:textbox inset="0,0,0,14.4pt">
                <w:txbxContent>
                  <w:p w:rsidR="00361B31" w:rsidRDefault="005F14D4">
                    <w:pPr>
                      <w:pStyle w:val="DocsID"/>
                    </w:pPr>
                  </w:p>
                </w:txbxContent>
              </v:textbox>
              <w10:wrap anchorx="margin" anchory="page"/>
            </v:shape>
          </w:pict>
        </mc:Fallback>
      </mc:AlternateContent>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435B" w:rsidRPr="00DA46CF" w:rsidRDefault="0067435B">
      <w:r w:rsidRPr="00DA46CF">
        <w:separator/>
      </w:r>
    </w:p>
  </w:footnote>
  <w:footnote w:type="continuationSeparator" w:id="0">
    <w:p w:rsidR="0067435B" w:rsidRPr="00DA46CF" w:rsidRDefault="0067435B">
      <w:r w:rsidRPr="00DA46C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1B31" w:rsidRPr="00DA46CF" w:rsidRDefault="0067435B">
    <w:pPr>
      <w:pStyle w:val="Header"/>
    </w:pPr>
  </w:p>
  <w:p w:rsidR="00361B31" w:rsidRPr="00DA46CF" w:rsidRDefault="0067435B"/>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1B31" w:rsidRPr="00DA46CF" w:rsidRDefault="00DA034B">
    <w:pPr>
      <w:pStyle w:val="Header"/>
      <w:rPr>
        <w:rFonts w:ascii="Times New Roman" w:hAnsi="Times New Roman" w:cs="Times New Roman"/>
        <w:noProof/>
        <w:sz w:val="24"/>
        <w:szCs w:val="24"/>
      </w:rPr>
    </w:pPr>
    <w:r>
      <w:tab/>
    </w:r>
    <w:r>
      <w:rPr>
        <w:rFonts w:ascii="Times New Roman" w:hAnsi="Times New Roman"/>
        <w:sz w:val="24"/>
        <w:szCs w:val="24"/>
      </w:rPr>
      <w:t xml:space="preserve">- </w:t>
    </w:r>
    <w:r w:rsidRPr="00DA46CF">
      <w:rPr>
        <w:rFonts w:ascii="Times New Roman" w:hAnsi="Times New Roman" w:cs="Times New Roman"/>
        <w:sz w:val="24"/>
        <w:szCs w:val="24"/>
      </w:rPr>
      <w:fldChar w:fldCharType="begin"/>
    </w:r>
    <w:r w:rsidRPr="00DA46CF">
      <w:rPr>
        <w:rFonts w:ascii="Times New Roman" w:hAnsi="Times New Roman" w:cs="Times New Roman"/>
        <w:sz w:val="24"/>
        <w:szCs w:val="24"/>
      </w:rPr>
      <w:instrText xml:space="preserve"> PAGE   \* MERGEFORMAT </w:instrText>
    </w:r>
    <w:r w:rsidRPr="00DA46CF">
      <w:rPr>
        <w:rFonts w:ascii="Times New Roman" w:hAnsi="Times New Roman" w:cs="Times New Roman"/>
        <w:sz w:val="24"/>
        <w:szCs w:val="24"/>
      </w:rPr>
      <w:fldChar w:fldCharType="separate"/>
    </w:r>
    <w:r w:rsidR="001011BA">
      <w:rPr>
        <w:rFonts w:ascii="Times New Roman" w:hAnsi="Times New Roman" w:cs="Times New Roman"/>
        <w:noProof/>
        <w:sz w:val="24"/>
        <w:szCs w:val="24"/>
      </w:rPr>
      <w:t>3</w:t>
    </w:r>
    <w:r w:rsidRPr="00DA46CF">
      <w:rPr>
        <w:rFonts w:ascii="Times New Roman" w:hAnsi="Times New Roman" w:cs="Times New Roman"/>
        <w:sz w:val="24"/>
        <w:szCs w:val="24"/>
      </w:rPr>
      <w:fldChar w:fldCharType="end"/>
    </w:r>
    <w:r>
      <w:rPr>
        <w:rFonts w:ascii="Times New Roman" w:hAnsi="Times New Roman"/>
        <w:sz w:val="24"/>
        <w:szCs w:val="24"/>
      </w:rPr>
      <w:t xml:space="preserve"> -</w:t>
    </w:r>
  </w:p>
  <w:p w:rsidR="00361B31" w:rsidRPr="00DA46CF" w:rsidRDefault="0067435B"/>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1B31" w:rsidRPr="00DA46CF" w:rsidRDefault="00DA034B">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E4845"/>
    <w:multiLevelType w:val="hybridMultilevel"/>
    <w:tmpl w:val="CC18601A"/>
    <w:lvl w:ilvl="0" w:tplc="F83A85F0">
      <w:start w:val="1"/>
      <w:numFmt w:val="lowerLetter"/>
      <w:lvlText w:val="(%1)"/>
      <w:lvlJc w:val="left"/>
      <w:pPr>
        <w:tabs>
          <w:tab w:val="num" w:pos="1080"/>
        </w:tabs>
        <w:ind w:left="1080" w:hanging="360"/>
      </w:pPr>
      <w:rPr>
        <w:rFonts w:hint="default"/>
      </w:rPr>
    </w:lvl>
    <w:lvl w:ilvl="1" w:tplc="C2D02A76" w:tentative="1">
      <w:start w:val="1"/>
      <w:numFmt w:val="lowerLetter"/>
      <w:lvlText w:val="%2."/>
      <w:lvlJc w:val="left"/>
      <w:pPr>
        <w:tabs>
          <w:tab w:val="num" w:pos="1440"/>
        </w:tabs>
        <w:ind w:left="1440" w:hanging="360"/>
      </w:pPr>
    </w:lvl>
    <w:lvl w:ilvl="2" w:tplc="57B42A98" w:tentative="1">
      <w:start w:val="1"/>
      <w:numFmt w:val="lowerRoman"/>
      <w:lvlText w:val="%3."/>
      <w:lvlJc w:val="right"/>
      <w:pPr>
        <w:tabs>
          <w:tab w:val="num" w:pos="2160"/>
        </w:tabs>
        <w:ind w:left="2160" w:hanging="180"/>
      </w:pPr>
    </w:lvl>
    <w:lvl w:ilvl="3" w:tplc="8798733A" w:tentative="1">
      <w:start w:val="1"/>
      <w:numFmt w:val="decimal"/>
      <w:lvlText w:val="%4."/>
      <w:lvlJc w:val="left"/>
      <w:pPr>
        <w:tabs>
          <w:tab w:val="num" w:pos="2880"/>
        </w:tabs>
        <w:ind w:left="2880" w:hanging="360"/>
      </w:pPr>
    </w:lvl>
    <w:lvl w:ilvl="4" w:tplc="FCD0832A" w:tentative="1">
      <w:start w:val="1"/>
      <w:numFmt w:val="lowerLetter"/>
      <w:lvlText w:val="%5."/>
      <w:lvlJc w:val="left"/>
      <w:pPr>
        <w:tabs>
          <w:tab w:val="num" w:pos="3600"/>
        </w:tabs>
        <w:ind w:left="3600" w:hanging="360"/>
      </w:pPr>
    </w:lvl>
    <w:lvl w:ilvl="5" w:tplc="6F1C25E8" w:tentative="1">
      <w:start w:val="1"/>
      <w:numFmt w:val="lowerRoman"/>
      <w:lvlText w:val="%6."/>
      <w:lvlJc w:val="right"/>
      <w:pPr>
        <w:tabs>
          <w:tab w:val="num" w:pos="4320"/>
        </w:tabs>
        <w:ind w:left="4320" w:hanging="180"/>
      </w:pPr>
    </w:lvl>
    <w:lvl w:ilvl="6" w:tplc="7F7C4854" w:tentative="1">
      <w:start w:val="1"/>
      <w:numFmt w:val="decimal"/>
      <w:lvlText w:val="%7."/>
      <w:lvlJc w:val="left"/>
      <w:pPr>
        <w:tabs>
          <w:tab w:val="num" w:pos="5040"/>
        </w:tabs>
        <w:ind w:left="5040" w:hanging="360"/>
      </w:pPr>
    </w:lvl>
    <w:lvl w:ilvl="7" w:tplc="35B01906" w:tentative="1">
      <w:start w:val="1"/>
      <w:numFmt w:val="lowerLetter"/>
      <w:lvlText w:val="%8."/>
      <w:lvlJc w:val="left"/>
      <w:pPr>
        <w:tabs>
          <w:tab w:val="num" w:pos="5760"/>
        </w:tabs>
        <w:ind w:left="5760" w:hanging="360"/>
      </w:pPr>
    </w:lvl>
    <w:lvl w:ilvl="8" w:tplc="495499C2" w:tentative="1">
      <w:start w:val="1"/>
      <w:numFmt w:val="lowerRoman"/>
      <w:lvlText w:val="%9."/>
      <w:lvlJc w:val="right"/>
      <w:pPr>
        <w:tabs>
          <w:tab w:val="num" w:pos="6480"/>
        </w:tabs>
        <w:ind w:left="6480" w:hanging="180"/>
      </w:pPr>
    </w:lvl>
  </w:abstractNum>
  <w:abstractNum w:abstractNumId="1" w15:restartNumberingAfterBreak="0">
    <w:nsid w:val="048D459A"/>
    <w:multiLevelType w:val="hybridMultilevel"/>
    <w:tmpl w:val="C40C7B4E"/>
    <w:lvl w:ilvl="0" w:tplc="33FEDCF4">
      <w:start w:val="1"/>
      <w:numFmt w:val="decimal"/>
      <w:lvlText w:val="%1."/>
      <w:lvlJc w:val="left"/>
      <w:pPr>
        <w:ind w:left="1440" w:hanging="360"/>
      </w:pPr>
    </w:lvl>
    <w:lvl w:ilvl="1" w:tplc="27FAFBA8" w:tentative="1">
      <w:start w:val="1"/>
      <w:numFmt w:val="lowerLetter"/>
      <w:lvlText w:val="%2."/>
      <w:lvlJc w:val="left"/>
      <w:pPr>
        <w:ind w:left="2160" w:hanging="360"/>
      </w:pPr>
    </w:lvl>
    <w:lvl w:ilvl="2" w:tplc="1A30078A" w:tentative="1">
      <w:start w:val="1"/>
      <w:numFmt w:val="lowerRoman"/>
      <w:lvlText w:val="%3."/>
      <w:lvlJc w:val="right"/>
      <w:pPr>
        <w:ind w:left="2880" w:hanging="180"/>
      </w:pPr>
    </w:lvl>
    <w:lvl w:ilvl="3" w:tplc="A85A145C" w:tentative="1">
      <w:start w:val="1"/>
      <w:numFmt w:val="decimal"/>
      <w:lvlText w:val="%4."/>
      <w:lvlJc w:val="left"/>
      <w:pPr>
        <w:ind w:left="3600" w:hanging="360"/>
      </w:pPr>
    </w:lvl>
    <w:lvl w:ilvl="4" w:tplc="8E086898" w:tentative="1">
      <w:start w:val="1"/>
      <w:numFmt w:val="lowerLetter"/>
      <w:lvlText w:val="%5."/>
      <w:lvlJc w:val="left"/>
      <w:pPr>
        <w:ind w:left="4320" w:hanging="360"/>
      </w:pPr>
    </w:lvl>
    <w:lvl w:ilvl="5" w:tplc="28B0484C" w:tentative="1">
      <w:start w:val="1"/>
      <w:numFmt w:val="lowerRoman"/>
      <w:lvlText w:val="%6."/>
      <w:lvlJc w:val="right"/>
      <w:pPr>
        <w:ind w:left="5040" w:hanging="180"/>
      </w:pPr>
    </w:lvl>
    <w:lvl w:ilvl="6" w:tplc="DCC40EE2" w:tentative="1">
      <w:start w:val="1"/>
      <w:numFmt w:val="decimal"/>
      <w:lvlText w:val="%7."/>
      <w:lvlJc w:val="left"/>
      <w:pPr>
        <w:ind w:left="5760" w:hanging="360"/>
      </w:pPr>
    </w:lvl>
    <w:lvl w:ilvl="7" w:tplc="5E762D86" w:tentative="1">
      <w:start w:val="1"/>
      <w:numFmt w:val="lowerLetter"/>
      <w:lvlText w:val="%8."/>
      <w:lvlJc w:val="left"/>
      <w:pPr>
        <w:ind w:left="6480" w:hanging="360"/>
      </w:pPr>
    </w:lvl>
    <w:lvl w:ilvl="8" w:tplc="D5DCDE58" w:tentative="1">
      <w:start w:val="1"/>
      <w:numFmt w:val="lowerRoman"/>
      <w:lvlText w:val="%9."/>
      <w:lvlJc w:val="right"/>
      <w:pPr>
        <w:ind w:left="7200" w:hanging="180"/>
      </w:pPr>
    </w:lvl>
  </w:abstractNum>
  <w:abstractNum w:abstractNumId="2" w15:restartNumberingAfterBreak="0">
    <w:nsid w:val="07DF1D5F"/>
    <w:multiLevelType w:val="hybridMultilevel"/>
    <w:tmpl w:val="E3ACF7DE"/>
    <w:lvl w:ilvl="0" w:tplc="54D4E46C">
      <w:start w:val="1"/>
      <w:numFmt w:val="decimal"/>
      <w:lvlText w:val="%1."/>
      <w:lvlJc w:val="left"/>
      <w:pPr>
        <w:ind w:left="1440" w:hanging="360"/>
      </w:pPr>
    </w:lvl>
    <w:lvl w:ilvl="1" w:tplc="B72206F4" w:tentative="1">
      <w:start w:val="1"/>
      <w:numFmt w:val="lowerLetter"/>
      <w:lvlText w:val="%2."/>
      <w:lvlJc w:val="left"/>
      <w:pPr>
        <w:ind w:left="2160" w:hanging="360"/>
      </w:pPr>
    </w:lvl>
    <w:lvl w:ilvl="2" w:tplc="382084D4" w:tentative="1">
      <w:start w:val="1"/>
      <w:numFmt w:val="lowerRoman"/>
      <w:lvlText w:val="%3."/>
      <w:lvlJc w:val="right"/>
      <w:pPr>
        <w:ind w:left="2880" w:hanging="180"/>
      </w:pPr>
    </w:lvl>
    <w:lvl w:ilvl="3" w:tplc="405443D6" w:tentative="1">
      <w:start w:val="1"/>
      <w:numFmt w:val="decimal"/>
      <w:lvlText w:val="%4."/>
      <w:lvlJc w:val="left"/>
      <w:pPr>
        <w:ind w:left="3600" w:hanging="360"/>
      </w:pPr>
    </w:lvl>
    <w:lvl w:ilvl="4" w:tplc="C7105042" w:tentative="1">
      <w:start w:val="1"/>
      <w:numFmt w:val="lowerLetter"/>
      <w:lvlText w:val="%5."/>
      <w:lvlJc w:val="left"/>
      <w:pPr>
        <w:ind w:left="4320" w:hanging="360"/>
      </w:pPr>
    </w:lvl>
    <w:lvl w:ilvl="5" w:tplc="4C26E5C0" w:tentative="1">
      <w:start w:val="1"/>
      <w:numFmt w:val="lowerRoman"/>
      <w:lvlText w:val="%6."/>
      <w:lvlJc w:val="right"/>
      <w:pPr>
        <w:ind w:left="5040" w:hanging="180"/>
      </w:pPr>
    </w:lvl>
    <w:lvl w:ilvl="6" w:tplc="B0E48C8C" w:tentative="1">
      <w:start w:val="1"/>
      <w:numFmt w:val="decimal"/>
      <w:lvlText w:val="%7."/>
      <w:lvlJc w:val="left"/>
      <w:pPr>
        <w:ind w:left="5760" w:hanging="360"/>
      </w:pPr>
    </w:lvl>
    <w:lvl w:ilvl="7" w:tplc="748EFEAC" w:tentative="1">
      <w:start w:val="1"/>
      <w:numFmt w:val="lowerLetter"/>
      <w:lvlText w:val="%8."/>
      <w:lvlJc w:val="left"/>
      <w:pPr>
        <w:ind w:left="6480" w:hanging="360"/>
      </w:pPr>
    </w:lvl>
    <w:lvl w:ilvl="8" w:tplc="B1AEE832" w:tentative="1">
      <w:start w:val="1"/>
      <w:numFmt w:val="lowerRoman"/>
      <w:lvlText w:val="%9."/>
      <w:lvlJc w:val="right"/>
      <w:pPr>
        <w:ind w:left="7200" w:hanging="180"/>
      </w:pPr>
    </w:lvl>
  </w:abstractNum>
  <w:abstractNum w:abstractNumId="3" w15:restartNumberingAfterBreak="0">
    <w:nsid w:val="133C2A91"/>
    <w:multiLevelType w:val="hybridMultilevel"/>
    <w:tmpl w:val="624C59F0"/>
    <w:lvl w:ilvl="0" w:tplc="6EC05BC2">
      <w:start w:val="1"/>
      <w:numFmt w:val="decimal"/>
      <w:lvlText w:val="%1."/>
      <w:lvlJc w:val="left"/>
      <w:pPr>
        <w:tabs>
          <w:tab w:val="num" w:pos="810"/>
        </w:tabs>
        <w:ind w:left="810" w:hanging="720"/>
      </w:pPr>
      <w:rPr>
        <w:rFonts w:hint="default"/>
      </w:rPr>
    </w:lvl>
    <w:lvl w:ilvl="1" w:tplc="8730BB5C">
      <w:start w:val="1"/>
      <w:numFmt w:val="lowerLetter"/>
      <w:lvlText w:val="%2)"/>
      <w:lvlJc w:val="left"/>
      <w:pPr>
        <w:tabs>
          <w:tab w:val="num" w:pos="1440"/>
        </w:tabs>
        <w:ind w:left="1440" w:hanging="360"/>
      </w:pPr>
      <w:rPr>
        <w:rFonts w:hint="default"/>
      </w:rPr>
    </w:lvl>
    <w:lvl w:ilvl="2" w:tplc="58B6BEC2" w:tentative="1">
      <w:start w:val="1"/>
      <w:numFmt w:val="lowerRoman"/>
      <w:lvlText w:val="%3."/>
      <w:lvlJc w:val="right"/>
      <w:pPr>
        <w:tabs>
          <w:tab w:val="num" w:pos="2160"/>
        </w:tabs>
        <w:ind w:left="2160" w:hanging="180"/>
      </w:pPr>
    </w:lvl>
    <w:lvl w:ilvl="3" w:tplc="C7FCC406" w:tentative="1">
      <w:start w:val="1"/>
      <w:numFmt w:val="decimal"/>
      <w:lvlText w:val="%4."/>
      <w:lvlJc w:val="left"/>
      <w:pPr>
        <w:tabs>
          <w:tab w:val="num" w:pos="2880"/>
        </w:tabs>
        <w:ind w:left="2880" w:hanging="360"/>
      </w:pPr>
    </w:lvl>
    <w:lvl w:ilvl="4" w:tplc="95BA6A4C" w:tentative="1">
      <w:start w:val="1"/>
      <w:numFmt w:val="lowerLetter"/>
      <w:lvlText w:val="%5."/>
      <w:lvlJc w:val="left"/>
      <w:pPr>
        <w:tabs>
          <w:tab w:val="num" w:pos="3600"/>
        </w:tabs>
        <w:ind w:left="3600" w:hanging="360"/>
      </w:pPr>
    </w:lvl>
    <w:lvl w:ilvl="5" w:tplc="64E87B94" w:tentative="1">
      <w:start w:val="1"/>
      <w:numFmt w:val="lowerRoman"/>
      <w:lvlText w:val="%6."/>
      <w:lvlJc w:val="right"/>
      <w:pPr>
        <w:tabs>
          <w:tab w:val="num" w:pos="4320"/>
        </w:tabs>
        <w:ind w:left="4320" w:hanging="180"/>
      </w:pPr>
    </w:lvl>
    <w:lvl w:ilvl="6" w:tplc="7C0A1732" w:tentative="1">
      <w:start w:val="1"/>
      <w:numFmt w:val="decimal"/>
      <w:lvlText w:val="%7."/>
      <w:lvlJc w:val="left"/>
      <w:pPr>
        <w:tabs>
          <w:tab w:val="num" w:pos="5040"/>
        </w:tabs>
        <w:ind w:left="5040" w:hanging="360"/>
      </w:pPr>
    </w:lvl>
    <w:lvl w:ilvl="7" w:tplc="46386590" w:tentative="1">
      <w:start w:val="1"/>
      <w:numFmt w:val="lowerLetter"/>
      <w:lvlText w:val="%8."/>
      <w:lvlJc w:val="left"/>
      <w:pPr>
        <w:tabs>
          <w:tab w:val="num" w:pos="5760"/>
        </w:tabs>
        <w:ind w:left="5760" w:hanging="360"/>
      </w:pPr>
    </w:lvl>
    <w:lvl w:ilvl="8" w:tplc="C78496BE" w:tentative="1">
      <w:start w:val="1"/>
      <w:numFmt w:val="lowerRoman"/>
      <w:lvlText w:val="%9."/>
      <w:lvlJc w:val="right"/>
      <w:pPr>
        <w:tabs>
          <w:tab w:val="num" w:pos="6480"/>
        </w:tabs>
        <w:ind w:left="6480" w:hanging="180"/>
      </w:pPr>
    </w:lvl>
  </w:abstractNum>
  <w:abstractNum w:abstractNumId="4" w15:restartNumberingAfterBreak="0">
    <w:nsid w:val="13DC175A"/>
    <w:multiLevelType w:val="hybridMultilevel"/>
    <w:tmpl w:val="05AE3B24"/>
    <w:lvl w:ilvl="0" w:tplc="6C0450A6">
      <w:start w:val="1"/>
      <w:numFmt w:val="decimal"/>
      <w:lvlText w:val="%1."/>
      <w:lvlJc w:val="left"/>
      <w:pPr>
        <w:ind w:left="1440" w:hanging="360"/>
      </w:pPr>
    </w:lvl>
    <w:lvl w:ilvl="1" w:tplc="46B87E8C" w:tentative="1">
      <w:start w:val="1"/>
      <w:numFmt w:val="lowerLetter"/>
      <w:lvlText w:val="%2."/>
      <w:lvlJc w:val="left"/>
      <w:pPr>
        <w:ind w:left="2160" w:hanging="360"/>
      </w:pPr>
    </w:lvl>
    <w:lvl w:ilvl="2" w:tplc="29A27348" w:tentative="1">
      <w:start w:val="1"/>
      <w:numFmt w:val="lowerRoman"/>
      <w:lvlText w:val="%3."/>
      <w:lvlJc w:val="right"/>
      <w:pPr>
        <w:ind w:left="2880" w:hanging="180"/>
      </w:pPr>
    </w:lvl>
    <w:lvl w:ilvl="3" w:tplc="F0DCDE14" w:tentative="1">
      <w:start w:val="1"/>
      <w:numFmt w:val="decimal"/>
      <w:lvlText w:val="%4."/>
      <w:lvlJc w:val="left"/>
      <w:pPr>
        <w:ind w:left="3600" w:hanging="360"/>
      </w:pPr>
    </w:lvl>
    <w:lvl w:ilvl="4" w:tplc="5C687E8A" w:tentative="1">
      <w:start w:val="1"/>
      <w:numFmt w:val="lowerLetter"/>
      <w:lvlText w:val="%5."/>
      <w:lvlJc w:val="left"/>
      <w:pPr>
        <w:ind w:left="4320" w:hanging="360"/>
      </w:pPr>
    </w:lvl>
    <w:lvl w:ilvl="5" w:tplc="0AD279B2" w:tentative="1">
      <w:start w:val="1"/>
      <w:numFmt w:val="lowerRoman"/>
      <w:lvlText w:val="%6."/>
      <w:lvlJc w:val="right"/>
      <w:pPr>
        <w:ind w:left="5040" w:hanging="180"/>
      </w:pPr>
    </w:lvl>
    <w:lvl w:ilvl="6" w:tplc="17545550" w:tentative="1">
      <w:start w:val="1"/>
      <w:numFmt w:val="decimal"/>
      <w:lvlText w:val="%7."/>
      <w:lvlJc w:val="left"/>
      <w:pPr>
        <w:ind w:left="5760" w:hanging="360"/>
      </w:pPr>
    </w:lvl>
    <w:lvl w:ilvl="7" w:tplc="74FAFE0E" w:tentative="1">
      <w:start w:val="1"/>
      <w:numFmt w:val="lowerLetter"/>
      <w:lvlText w:val="%8."/>
      <w:lvlJc w:val="left"/>
      <w:pPr>
        <w:ind w:left="6480" w:hanging="360"/>
      </w:pPr>
    </w:lvl>
    <w:lvl w:ilvl="8" w:tplc="F05CB4C4" w:tentative="1">
      <w:start w:val="1"/>
      <w:numFmt w:val="lowerRoman"/>
      <w:lvlText w:val="%9."/>
      <w:lvlJc w:val="right"/>
      <w:pPr>
        <w:ind w:left="7200" w:hanging="180"/>
      </w:pPr>
    </w:lvl>
  </w:abstractNum>
  <w:abstractNum w:abstractNumId="5" w15:restartNumberingAfterBreak="0">
    <w:nsid w:val="17EE3555"/>
    <w:multiLevelType w:val="hybridMultilevel"/>
    <w:tmpl w:val="5E50A0B8"/>
    <w:lvl w:ilvl="0" w:tplc="4F9ED582">
      <w:start w:val="1"/>
      <w:numFmt w:val="decimal"/>
      <w:lvlText w:val="%1."/>
      <w:lvlJc w:val="left"/>
      <w:pPr>
        <w:ind w:left="1440" w:hanging="360"/>
      </w:pPr>
    </w:lvl>
    <w:lvl w:ilvl="1" w:tplc="574ED0C0" w:tentative="1">
      <w:start w:val="1"/>
      <w:numFmt w:val="lowerLetter"/>
      <w:lvlText w:val="%2."/>
      <w:lvlJc w:val="left"/>
      <w:pPr>
        <w:ind w:left="2160" w:hanging="360"/>
      </w:pPr>
    </w:lvl>
    <w:lvl w:ilvl="2" w:tplc="ECF868CE" w:tentative="1">
      <w:start w:val="1"/>
      <w:numFmt w:val="lowerRoman"/>
      <w:lvlText w:val="%3."/>
      <w:lvlJc w:val="right"/>
      <w:pPr>
        <w:ind w:left="2880" w:hanging="180"/>
      </w:pPr>
    </w:lvl>
    <w:lvl w:ilvl="3" w:tplc="2CDAF6A8" w:tentative="1">
      <w:start w:val="1"/>
      <w:numFmt w:val="decimal"/>
      <w:lvlText w:val="%4."/>
      <w:lvlJc w:val="left"/>
      <w:pPr>
        <w:ind w:left="3600" w:hanging="360"/>
      </w:pPr>
    </w:lvl>
    <w:lvl w:ilvl="4" w:tplc="27A435F8" w:tentative="1">
      <w:start w:val="1"/>
      <w:numFmt w:val="lowerLetter"/>
      <w:lvlText w:val="%5."/>
      <w:lvlJc w:val="left"/>
      <w:pPr>
        <w:ind w:left="4320" w:hanging="360"/>
      </w:pPr>
    </w:lvl>
    <w:lvl w:ilvl="5" w:tplc="CFFA397E" w:tentative="1">
      <w:start w:val="1"/>
      <w:numFmt w:val="lowerRoman"/>
      <w:lvlText w:val="%6."/>
      <w:lvlJc w:val="right"/>
      <w:pPr>
        <w:ind w:left="5040" w:hanging="180"/>
      </w:pPr>
    </w:lvl>
    <w:lvl w:ilvl="6" w:tplc="039248B2" w:tentative="1">
      <w:start w:val="1"/>
      <w:numFmt w:val="decimal"/>
      <w:lvlText w:val="%7."/>
      <w:lvlJc w:val="left"/>
      <w:pPr>
        <w:ind w:left="5760" w:hanging="360"/>
      </w:pPr>
    </w:lvl>
    <w:lvl w:ilvl="7" w:tplc="2D14AF92" w:tentative="1">
      <w:start w:val="1"/>
      <w:numFmt w:val="lowerLetter"/>
      <w:lvlText w:val="%8."/>
      <w:lvlJc w:val="left"/>
      <w:pPr>
        <w:ind w:left="6480" w:hanging="360"/>
      </w:pPr>
    </w:lvl>
    <w:lvl w:ilvl="8" w:tplc="0AC0CAAE" w:tentative="1">
      <w:start w:val="1"/>
      <w:numFmt w:val="lowerRoman"/>
      <w:lvlText w:val="%9."/>
      <w:lvlJc w:val="right"/>
      <w:pPr>
        <w:ind w:left="7200" w:hanging="180"/>
      </w:pPr>
    </w:lvl>
  </w:abstractNum>
  <w:abstractNum w:abstractNumId="6" w15:restartNumberingAfterBreak="0">
    <w:nsid w:val="1F733CE4"/>
    <w:multiLevelType w:val="hybridMultilevel"/>
    <w:tmpl w:val="66EA8954"/>
    <w:lvl w:ilvl="0" w:tplc="2D72BB78">
      <w:start w:val="1"/>
      <w:numFmt w:val="lowerLetter"/>
      <w:lvlText w:val="(%1)"/>
      <w:lvlJc w:val="left"/>
      <w:pPr>
        <w:tabs>
          <w:tab w:val="num" w:pos="1080"/>
        </w:tabs>
        <w:ind w:left="1080" w:hanging="360"/>
      </w:pPr>
      <w:rPr>
        <w:rFonts w:hint="default"/>
      </w:rPr>
    </w:lvl>
    <w:lvl w:ilvl="1" w:tplc="A288B22A" w:tentative="1">
      <w:start w:val="1"/>
      <w:numFmt w:val="lowerLetter"/>
      <w:lvlText w:val="%2."/>
      <w:lvlJc w:val="left"/>
      <w:pPr>
        <w:tabs>
          <w:tab w:val="num" w:pos="1440"/>
        </w:tabs>
        <w:ind w:left="1440" w:hanging="360"/>
      </w:pPr>
    </w:lvl>
    <w:lvl w:ilvl="2" w:tplc="7F241F4A" w:tentative="1">
      <w:start w:val="1"/>
      <w:numFmt w:val="lowerRoman"/>
      <w:lvlText w:val="%3."/>
      <w:lvlJc w:val="right"/>
      <w:pPr>
        <w:tabs>
          <w:tab w:val="num" w:pos="2160"/>
        </w:tabs>
        <w:ind w:left="2160" w:hanging="180"/>
      </w:pPr>
    </w:lvl>
    <w:lvl w:ilvl="3" w:tplc="D1880270" w:tentative="1">
      <w:start w:val="1"/>
      <w:numFmt w:val="decimal"/>
      <w:lvlText w:val="%4."/>
      <w:lvlJc w:val="left"/>
      <w:pPr>
        <w:tabs>
          <w:tab w:val="num" w:pos="2880"/>
        </w:tabs>
        <w:ind w:left="2880" w:hanging="360"/>
      </w:pPr>
    </w:lvl>
    <w:lvl w:ilvl="4" w:tplc="D9B8E52C" w:tentative="1">
      <w:start w:val="1"/>
      <w:numFmt w:val="lowerLetter"/>
      <w:lvlText w:val="%5."/>
      <w:lvlJc w:val="left"/>
      <w:pPr>
        <w:tabs>
          <w:tab w:val="num" w:pos="3600"/>
        </w:tabs>
        <w:ind w:left="3600" w:hanging="360"/>
      </w:pPr>
    </w:lvl>
    <w:lvl w:ilvl="5" w:tplc="6D921B68" w:tentative="1">
      <w:start w:val="1"/>
      <w:numFmt w:val="lowerRoman"/>
      <w:lvlText w:val="%6."/>
      <w:lvlJc w:val="right"/>
      <w:pPr>
        <w:tabs>
          <w:tab w:val="num" w:pos="4320"/>
        </w:tabs>
        <w:ind w:left="4320" w:hanging="180"/>
      </w:pPr>
    </w:lvl>
    <w:lvl w:ilvl="6" w:tplc="A84266D4" w:tentative="1">
      <w:start w:val="1"/>
      <w:numFmt w:val="decimal"/>
      <w:lvlText w:val="%7."/>
      <w:lvlJc w:val="left"/>
      <w:pPr>
        <w:tabs>
          <w:tab w:val="num" w:pos="5040"/>
        </w:tabs>
        <w:ind w:left="5040" w:hanging="360"/>
      </w:pPr>
    </w:lvl>
    <w:lvl w:ilvl="7" w:tplc="6BDE9D74" w:tentative="1">
      <w:start w:val="1"/>
      <w:numFmt w:val="lowerLetter"/>
      <w:lvlText w:val="%8."/>
      <w:lvlJc w:val="left"/>
      <w:pPr>
        <w:tabs>
          <w:tab w:val="num" w:pos="5760"/>
        </w:tabs>
        <w:ind w:left="5760" w:hanging="360"/>
      </w:pPr>
    </w:lvl>
    <w:lvl w:ilvl="8" w:tplc="0B6A5112" w:tentative="1">
      <w:start w:val="1"/>
      <w:numFmt w:val="lowerRoman"/>
      <w:lvlText w:val="%9."/>
      <w:lvlJc w:val="right"/>
      <w:pPr>
        <w:tabs>
          <w:tab w:val="num" w:pos="6480"/>
        </w:tabs>
        <w:ind w:left="6480" w:hanging="180"/>
      </w:pPr>
    </w:lvl>
  </w:abstractNum>
  <w:abstractNum w:abstractNumId="7" w15:restartNumberingAfterBreak="0">
    <w:nsid w:val="200B6B16"/>
    <w:multiLevelType w:val="hybridMultilevel"/>
    <w:tmpl w:val="AFF860EA"/>
    <w:lvl w:ilvl="0" w:tplc="88F25618">
      <w:start w:val="1"/>
      <w:numFmt w:val="lowerLetter"/>
      <w:lvlText w:val="(%1)"/>
      <w:lvlJc w:val="left"/>
      <w:pPr>
        <w:tabs>
          <w:tab w:val="num" w:pos="1080"/>
        </w:tabs>
        <w:ind w:left="1080" w:hanging="360"/>
      </w:pPr>
      <w:rPr>
        <w:rFonts w:hint="default"/>
      </w:rPr>
    </w:lvl>
    <w:lvl w:ilvl="1" w:tplc="4788ABAA" w:tentative="1">
      <w:start w:val="1"/>
      <w:numFmt w:val="lowerLetter"/>
      <w:lvlText w:val="%2."/>
      <w:lvlJc w:val="left"/>
      <w:pPr>
        <w:tabs>
          <w:tab w:val="num" w:pos="1440"/>
        </w:tabs>
        <w:ind w:left="1440" w:hanging="360"/>
      </w:pPr>
    </w:lvl>
    <w:lvl w:ilvl="2" w:tplc="2DC8AEAE" w:tentative="1">
      <w:start w:val="1"/>
      <w:numFmt w:val="lowerRoman"/>
      <w:lvlText w:val="%3."/>
      <w:lvlJc w:val="right"/>
      <w:pPr>
        <w:tabs>
          <w:tab w:val="num" w:pos="2160"/>
        </w:tabs>
        <w:ind w:left="2160" w:hanging="180"/>
      </w:pPr>
    </w:lvl>
    <w:lvl w:ilvl="3" w:tplc="BA502ECA" w:tentative="1">
      <w:start w:val="1"/>
      <w:numFmt w:val="decimal"/>
      <w:lvlText w:val="%4."/>
      <w:lvlJc w:val="left"/>
      <w:pPr>
        <w:tabs>
          <w:tab w:val="num" w:pos="2880"/>
        </w:tabs>
        <w:ind w:left="2880" w:hanging="360"/>
      </w:pPr>
    </w:lvl>
    <w:lvl w:ilvl="4" w:tplc="8954D8F6" w:tentative="1">
      <w:start w:val="1"/>
      <w:numFmt w:val="lowerLetter"/>
      <w:lvlText w:val="%5."/>
      <w:lvlJc w:val="left"/>
      <w:pPr>
        <w:tabs>
          <w:tab w:val="num" w:pos="3600"/>
        </w:tabs>
        <w:ind w:left="3600" w:hanging="360"/>
      </w:pPr>
    </w:lvl>
    <w:lvl w:ilvl="5" w:tplc="EE8CFAF0" w:tentative="1">
      <w:start w:val="1"/>
      <w:numFmt w:val="lowerRoman"/>
      <w:lvlText w:val="%6."/>
      <w:lvlJc w:val="right"/>
      <w:pPr>
        <w:tabs>
          <w:tab w:val="num" w:pos="4320"/>
        </w:tabs>
        <w:ind w:left="4320" w:hanging="180"/>
      </w:pPr>
    </w:lvl>
    <w:lvl w:ilvl="6" w:tplc="8796FAC0" w:tentative="1">
      <w:start w:val="1"/>
      <w:numFmt w:val="decimal"/>
      <w:lvlText w:val="%7."/>
      <w:lvlJc w:val="left"/>
      <w:pPr>
        <w:tabs>
          <w:tab w:val="num" w:pos="5040"/>
        </w:tabs>
        <w:ind w:left="5040" w:hanging="360"/>
      </w:pPr>
    </w:lvl>
    <w:lvl w:ilvl="7" w:tplc="65980E76" w:tentative="1">
      <w:start w:val="1"/>
      <w:numFmt w:val="lowerLetter"/>
      <w:lvlText w:val="%8."/>
      <w:lvlJc w:val="left"/>
      <w:pPr>
        <w:tabs>
          <w:tab w:val="num" w:pos="5760"/>
        </w:tabs>
        <w:ind w:left="5760" w:hanging="360"/>
      </w:pPr>
    </w:lvl>
    <w:lvl w:ilvl="8" w:tplc="003C78A2" w:tentative="1">
      <w:start w:val="1"/>
      <w:numFmt w:val="lowerRoman"/>
      <w:lvlText w:val="%9."/>
      <w:lvlJc w:val="right"/>
      <w:pPr>
        <w:tabs>
          <w:tab w:val="num" w:pos="6480"/>
        </w:tabs>
        <w:ind w:left="6480" w:hanging="180"/>
      </w:pPr>
    </w:lvl>
  </w:abstractNum>
  <w:abstractNum w:abstractNumId="8" w15:restartNumberingAfterBreak="0">
    <w:nsid w:val="37BD79A2"/>
    <w:multiLevelType w:val="hybridMultilevel"/>
    <w:tmpl w:val="1EBC7D00"/>
    <w:lvl w:ilvl="0" w:tplc="57C0E7A8">
      <w:start w:val="1"/>
      <w:numFmt w:val="lowerLetter"/>
      <w:lvlText w:val="%1)"/>
      <w:lvlJc w:val="left"/>
      <w:pPr>
        <w:ind w:left="1080" w:hanging="360"/>
      </w:pPr>
    </w:lvl>
    <w:lvl w:ilvl="1" w:tplc="BE9E3EE0" w:tentative="1">
      <w:start w:val="1"/>
      <w:numFmt w:val="lowerLetter"/>
      <w:lvlText w:val="%2."/>
      <w:lvlJc w:val="left"/>
      <w:pPr>
        <w:ind w:left="1800" w:hanging="360"/>
      </w:pPr>
    </w:lvl>
    <w:lvl w:ilvl="2" w:tplc="6F06A38C" w:tentative="1">
      <w:start w:val="1"/>
      <w:numFmt w:val="lowerRoman"/>
      <w:lvlText w:val="%3."/>
      <w:lvlJc w:val="right"/>
      <w:pPr>
        <w:ind w:left="2520" w:hanging="180"/>
      </w:pPr>
    </w:lvl>
    <w:lvl w:ilvl="3" w:tplc="BF46627A" w:tentative="1">
      <w:start w:val="1"/>
      <w:numFmt w:val="decimal"/>
      <w:lvlText w:val="%4."/>
      <w:lvlJc w:val="left"/>
      <w:pPr>
        <w:ind w:left="3240" w:hanging="360"/>
      </w:pPr>
    </w:lvl>
    <w:lvl w:ilvl="4" w:tplc="69685B8E" w:tentative="1">
      <w:start w:val="1"/>
      <w:numFmt w:val="lowerLetter"/>
      <w:lvlText w:val="%5."/>
      <w:lvlJc w:val="left"/>
      <w:pPr>
        <w:ind w:left="3960" w:hanging="360"/>
      </w:pPr>
    </w:lvl>
    <w:lvl w:ilvl="5" w:tplc="E67E20D0" w:tentative="1">
      <w:start w:val="1"/>
      <w:numFmt w:val="lowerRoman"/>
      <w:lvlText w:val="%6."/>
      <w:lvlJc w:val="right"/>
      <w:pPr>
        <w:ind w:left="4680" w:hanging="180"/>
      </w:pPr>
    </w:lvl>
    <w:lvl w:ilvl="6" w:tplc="472EFBD4" w:tentative="1">
      <w:start w:val="1"/>
      <w:numFmt w:val="decimal"/>
      <w:lvlText w:val="%7."/>
      <w:lvlJc w:val="left"/>
      <w:pPr>
        <w:ind w:left="5400" w:hanging="360"/>
      </w:pPr>
    </w:lvl>
    <w:lvl w:ilvl="7" w:tplc="8708D730" w:tentative="1">
      <w:start w:val="1"/>
      <w:numFmt w:val="lowerLetter"/>
      <w:lvlText w:val="%8."/>
      <w:lvlJc w:val="left"/>
      <w:pPr>
        <w:ind w:left="6120" w:hanging="360"/>
      </w:pPr>
    </w:lvl>
    <w:lvl w:ilvl="8" w:tplc="C542EC64" w:tentative="1">
      <w:start w:val="1"/>
      <w:numFmt w:val="lowerRoman"/>
      <w:lvlText w:val="%9."/>
      <w:lvlJc w:val="right"/>
      <w:pPr>
        <w:ind w:left="6840" w:hanging="180"/>
      </w:pPr>
    </w:lvl>
  </w:abstractNum>
  <w:abstractNum w:abstractNumId="9" w15:restartNumberingAfterBreak="0">
    <w:nsid w:val="3821058D"/>
    <w:multiLevelType w:val="hybridMultilevel"/>
    <w:tmpl w:val="9DDA4CA2"/>
    <w:lvl w:ilvl="0" w:tplc="3C920C1E">
      <w:start w:val="1"/>
      <w:numFmt w:val="lowerLetter"/>
      <w:lvlText w:val="(%1)"/>
      <w:lvlJc w:val="left"/>
      <w:pPr>
        <w:tabs>
          <w:tab w:val="num" w:pos="1080"/>
        </w:tabs>
        <w:ind w:left="1080" w:hanging="360"/>
      </w:pPr>
      <w:rPr>
        <w:rFonts w:hint="default"/>
      </w:rPr>
    </w:lvl>
    <w:lvl w:ilvl="1" w:tplc="56EC071C" w:tentative="1">
      <w:start w:val="1"/>
      <w:numFmt w:val="lowerLetter"/>
      <w:lvlText w:val="%2."/>
      <w:lvlJc w:val="left"/>
      <w:pPr>
        <w:tabs>
          <w:tab w:val="num" w:pos="1440"/>
        </w:tabs>
        <w:ind w:left="1440" w:hanging="360"/>
      </w:pPr>
    </w:lvl>
    <w:lvl w:ilvl="2" w:tplc="36E2EE06" w:tentative="1">
      <w:start w:val="1"/>
      <w:numFmt w:val="lowerRoman"/>
      <w:lvlText w:val="%3."/>
      <w:lvlJc w:val="right"/>
      <w:pPr>
        <w:tabs>
          <w:tab w:val="num" w:pos="2160"/>
        </w:tabs>
        <w:ind w:left="2160" w:hanging="180"/>
      </w:pPr>
    </w:lvl>
    <w:lvl w:ilvl="3" w:tplc="FC0AA482" w:tentative="1">
      <w:start w:val="1"/>
      <w:numFmt w:val="decimal"/>
      <w:lvlText w:val="%4."/>
      <w:lvlJc w:val="left"/>
      <w:pPr>
        <w:tabs>
          <w:tab w:val="num" w:pos="2880"/>
        </w:tabs>
        <w:ind w:left="2880" w:hanging="360"/>
      </w:pPr>
    </w:lvl>
    <w:lvl w:ilvl="4" w:tplc="A2C035F4" w:tentative="1">
      <w:start w:val="1"/>
      <w:numFmt w:val="lowerLetter"/>
      <w:lvlText w:val="%5."/>
      <w:lvlJc w:val="left"/>
      <w:pPr>
        <w:tabs>
          <w:tab w:val="num" w:pos="3600"/>
        </w:tabs>
        <w:ind w:left="3600" w:hanging="360"/>
      </w:pPr>
    </w:lvl>
    <w:lvl w:ilvl="5" w:tplc="54606D2E" w:tentative="1">
      <w:start w:val="1"/>
      <w:numFmt w:val="lowerRoman"/>
      <w:lvlText w:val="%6."/>
      <w:lvlJc w:val="right"/>
      <w:pPr>
        <w:tabs>
          <w:tab w:val="num" w:pos="4320"/>
        </w:tabs>
        <w:ind w:left="4320" w:hanging="180"/>
      </w:pPr>
    </w:lvl>
    <w:lvl w:ilvl="6" w:tplc="1548D90C" w:tentative="1">
      <w:start w:val="1"/>
      <w:numFmt w:val="decimal"/>
      <w:lvlText w:val="%7."/>
      <w:lvlJc w:val="left"/>
      <w:pPr>
        <w:tabs>
          <w:tab w:val="num" w:pos="5040"/>
        </w:tabs>
        <w:ind w:left="5040" w:hanging="360"/>
      </w:pPr>
    </w:lvl>
    <w:lvl w:ilvl="7" w:tplc="3E468D56" w:tentative="1">
      <w:start w:val="1"/>
      <w:numFmt w:val="lowerLetter"/>
      <w:lvlText w:val="%8."/>
      <w:lvlJc w:val="left"/>
      <w:pPr>
        <w:tabs>
          <w:tab w:val="num" w:pos="5760"/>
        </w:tabs>
        <w:ind w:left="5760" w:hanging="360"/>
      </w:pPr>
    </w:lvl>
    <w:lvl w:ilvl="8" w:tplc="95D0D688" w:tentative="1">
      <w:start w:val="1"/>
      <w:numFmt w:val="lowerRoman"/>
      <w:lvlText w:val="%9."/>
      <w:lvlJc w:val="right"/>
      <w:pPr>
        <w:tabs>
          <w:tab w:val="num" w:pos="6480"/>
        </w:tabs>
        <w:ind w:left="6480" w:hanging="180"/>
      </w:pPr>
    </w:lvl>
  </w:abstractNum>
  <w:abstractNum w:abstractNumId="10" w15:restartNumberingAfterBreak="0">
    <w:nsid w:val="42F31574"/>
    <w:multiLevelType w:val="multilevel"/>
    <w:tmpl w:val="F548720E"/>
    <w:name w:val="Standard Indent"/>
    <w:lvl w:ilvl="0">
      <w:start w:val="1"/>
      <w:numFmt w:val="decimal"/>
      <w:pStyle w:val="Heading1"/>
      <w:lvlText w:val="%1."/>
      <w:lvlJc w:val="left"/>
      <w:pPr>
        <w:tabs>
          <w:tab w:val="num" w:pos="720"/>
        </w:tabs>
        <w:ind w:left="720" w:hanging="720"/>
      </w:pPr>
      <w:rPr>
        <w:rFonts w:hint="default"/>
        <w:b w:val="0"/>
        <w:caps w:val="0"/>
        <w:color w:val="010000"/>
        <w:u w:val="none"/>
      </w:rPr>
    </w:lvl>
    <w:lvl w:ilvl="1">
      <w:start w:val="1"/>
      <w:numFmt w:val="lowerLetter"/>
      <w:pStyle w:val="Heading2"/>
      <w:lvlText w:val="(%2)"/>
      <w:lvlJc w:val="left"/>
      <w:pPr>
        <w:tabs>
          <w:tab w:val="num" w:pos="1440"/>
        </w:tabs>
        <w:ind w:left="1440" w:hanging="720"/>
      </w:pPr>
      <w:rPr>
        <w:rFonts w:hint="default"/>
        <w:caps w:val="0"/>
        <w:color w:val="010000"/>
        <w:u w:val="none"/>
      </w:rPr>
    </w:lvl>
    <w:lvl w:ilvl="2">
      <w:start w:val="1"/>
      <w:numFmt w:val="lowerRoman"/>
      <w:pStyle w:val="Heading3"/>
      <w:lvlText w:val="(%3)"/>
      <w:lvlJc w:val="left"/>
      <w:pPr>
        <w:tabs>
          <w:tab w:val="num" w:pos="2160"/>
        </w:tabs>
        <w:ind w:left="2160" w:hanging="720"/>
      </w:pPr>
      <w:rPr>
        <w:rFonts w:hint="default"/>
        <w:caps w:val="0"/>
        <w:color w:val="010000"/>
        <w:u w:val="none"/>
      </w:rPr>
    </w:lvl>
    <w:lvl w:ilvl="3">
      <w:start w:val="1"/>
      <w:numFmt w:val="upperLetter"/>
      <w:pStyle w:val="Heading4"/>
      <w:lvlText w:val="%4."/>
      <w:lvlJc w:val="left"/>
      <w:pPr>
        <w:tabs>
          <w:tab w:val="num" w:pos="2880"/>
        </w:tabs>
        <w:ind w:left="2880" w:hanging="720"/>
      </w:pPr>
      <w:rPr>
        <w:rFonts w:hint="default"/>
        <w:caps w:val="0"/>
        <w:color w:val="010000"/>
        <w:u w:val="none"/>
      </w:rPr>
    </w:lvl>
    <w:lvl w:ilvl="4">
      <w:start w:val="1"/>
      <w:numFmt w:val="decimal"/>
      <w:pStyle w:val="Heading5"/>
      <w:lvlText w:val="%5"/>
      <w:lvlJc w:val="left"/>
      <w:pPr>
        <w:tabs>
          <w:tab w:val="num" w:pos="3600"/>
        </w:tabs>
        <w:ind w:left="3600" w:hanging="720"/>
      </w:pPr>
      <w:rPr>
        <w:rFonts w:hint="default"/>
        <w:caps w:val="0"/>
        <w:color w:val="010000"/>
        <w:u w:val="none"/>
      </w:rPr>
    </w:lvl>
    <w:lvl w:ilvl="5">
      <w:start w:val="1"/>
      <w:numFmt w:val="lowerLetter"/>
      <w:pStyle w:val="Heading6"/>
      <w:lvlText w:val="%6)"/>
      <w:lvlJc w:val="left"/>
      <w:pPr>
        <w:tabs>
          <w:tab w:val="num" w:pos="4320"/>
        </w:tabs>
        <w:ind w:left="4320" w:hanging="720"/>
      </w:pPr>
      <w:rPr>
        <w:rFonts w:hint="default"/>
        <w:caps w:val="0"/>
        <w:color w:val="010000"/>
        <w:u w:val="none"/>
      </w:rPr>
    </w:lvl>
    <w:lvl w:ilvl="6">
      <w:start w:val="1"/>
      <w:numFmt w:val="lowerRoman"/>
      <w:pStyle w:val="Heading7"/>
      <w:lvlText w:val="%7)"/>
      <w:lvlJc w:val="left"/>
      <w:pPr>
        <w:tabs>
          <w:tab w:val="num" w:pos="5040"/>
        </w:tabs>
        <w:ind w:left="5040" w:hanging="720"/>
      </w:pPr>
      <w:rPr>
        <w:rFonts w:hint="default"/>
        <w:caps w:val="0"/>
        <w:color w:val="010000"/>
        <w:u w:val="none"/>
      </w:rPr>
    </w:lvl>
    <w:lvl w:ilvl="7">
      <w:start w:val="1"/>
      <w:numFmt w:val="upperLetter"/>
      <w:pStyle w:val="Heading8"/>
      <w:lvlText w:val="(%8)"/>
      <w:lvlJc w:val="left"/>
      <w:pPr>
        <w:tabs>
          <w:tab w:val="num" w:pos="5760"/>
        </w:tabs>
        <w:ind w:left="5760" w:hanging="720"/>
      </w:pPr>
      <w:rPr>
        <w:rFonts w:hint="default"/>
        <w:caps w:val="0"/>
        <w:color w:val="010000"/>
        <w:u w:val="none"/>
      </w:rPr>
    </w:lvl>
    <w:lvl w:ilvl="8">
      <w:start w:val="1"/>
      <w:numFmt w:val="decimal"/>
      <w:pStyle w:val="Heading9"/>
      <w:lvlText w:val="(%9)"/>
      <w:lvlJc w:val="left"/>
      <w:pPr>
        <w:tabs>
          <w:tab w:val="num" w:pos="6480"/>
        </w:tabs>
        <w:ind w:left="6480" w:hanging="720"/>
      </w:pPr>
      <w:rPr>
        <w:rFonts w:hint="default"/>
        <w:b w:val="0"/>
        <w:caps w:val="0"/>
        <w:color w:val="010000"/>
        <w:u w:val="none"/>
      </w:rPr>
    </w:lvl>
  </w:abstractNum>
  <w:abstractNum w:abstractNumId="11" w15:restartNumberingAfterBreak="0">
    <w:nsid w:val="470A0804"/>
    <w:multiLevelType w:val="hybridMultilevel"/>
    <w:tmpl w:val="51BC1E98"/>
    <w:lvl w:ilvl="0" w:tplc="C1568CD6">
      <w:start w:val="1"/>
      <w:numFmt w:val="lowerLetter"/>
      <w:lvlText w:val="(%1)"/>
      <w:lvlJc w:val="left"/>
      <w:pPr>
        <w:tabs>
          <w:tab w:val="num" w:pos="1080"/>
        </w:tabs>
        <w:ind w:left="1080" w:hanging="360"/>
      </w:pPr>
      <w:rPr>
        <w:rFonts w:hint="default"/>
      </w:rPr>
    </w:lvl>
    <w:lvl w:ilvl="1" w:tplc="52481CA6" w:tentative="1">
      <w:start w:val="1"/>
      <w:numFmt w:val="lowerLetter"/>
      <w:lvlText w:val="%2."/>
      <w:lvlJc w:val="left"/>
      <w:pPr>
        <w:tabs>
          <w:tab w:val="num" w:pos="1440"/>
        </w:tabs>
        <w:ind w:left="1440" w:hanging="360"/>
      </w:pPr>
    </w:lvl>
    <w:lvl w:ilvl="2" w:tplc="945AD0C4" w:tentative="1">
      <w:start w:val="1"/>
      <w:numFmt w:val="lowerRoman"/>
      <w:lvlText w:val="%3."/>
      <w:lvlJc w:val="right"/>
      <w:pPr>
        <w:tabs>
          <w:tab w:val="num" w:pos="2160"/>
        </w:tabs>
        <w:ind w:left="2160" w:hanging="180"/>
      </w:pPr>
    </w:lvl>
    <w:lvl w:ilvl="3" w:tplc="71F2C66E" w:tentative="1">
      <w:start w:val="1"/>
      <w:numFmt w:val="decimal"/>
      <w:lvlText w:val="%4."/>
      <w:lvlJc w:val="left"/>
      <w:pPr>
        <w:tabs>
          <w:tab w:val="num" w:pos="2880"/>
        </w:tabs>
        <w:ind w:left="2880" w:hanging="360"/>
      </w:pPr>
    </w:lvl>
    <w:lvl w:ilvl="4" w:tplc="0394B21C" w:tentative="1">
      <w:start w:val="1"/>
      <w:numFmt w:val="lowerLetter"/>
      <w:lvlText w:val="%5."/>
      <w:lvlJc w:val="left"/>
      <w:pPr>
        <w:tabs>
          <w:tab w:val="num" w:pos="3600"/>
        </w:tabs>
        <w:ind w:left="3600" w:hanging="360"/>
      </w:pPr>
    </w:lvl>
    <w:lvl w:ilvl="5" w:tplc="86A04FF6" w:tentative="1">
      <w:start w:val="1"/>
      <w:numFmt w:val="lowerRoman"/>
      <w:lvlText w:val="%6."/>
      <w:lvlJc w:val="right"/>
      <w:pPr>
        <w:tabs>
          <w:tab w:val="num" w:pos="4320"/>
        </w:tabs>
        <w:ind w:left="4320" w:hanging="180"/>
      </w:pPr>
    </w:lvl>
    <w:lvl w:ilvl="6" w:tplc="EE6E788A" w:tentative="1">
      <w:start w:val="1"/>
      <w:numFmt w:val="decimal"/>
      <w:lvlText w:val="%7."/>
      <w:lvlJc w:val="left"/>
      <w:pPr>
        <w:tabs>
          <w:tab w:val="num" w:pos="5040"/>
        </w:tabs>
        <w:ind w:left="5040" w:hanging="360"/>
      </w:pPr>
    </w:lvl>
    <w:lvl w:ilvl="7" w:tplc="BC6609DA" w:tentative="1">
      <w:start w:val="1"/>
      <w:numFmt w:val="lowerLetter"/>
      <w:lvlText w:val="%8."/>
      <w:lvlJc w:val="left"/>
      <w:pPr>
        <w:tabs>
          <w:tab w:val="num" w:pos="5760"/>
        </w:tabs>
        <w:ind w:left="5760" w:hanging="360"/>
      </w:pPr>
    </w:lvl>
    <w:lvl w:ilvl="8" w:tplc="548C0832" w:tentative="1">
      <w:start w:val="1"/>
      <w:numFmt w:val="lowerRoman"/>
      <w:lvlText w:val="%9."/>
      <w:lvlJc w:val="right"/>
      <w:pPr>
        <w:tabs>
          <w:tab w:val="num" w:pos="6480"/>
        </w:tabs>
        <w:ind w:left="6480" w:hanging="180"/>
      </w:pPr>
    </w:lvl>
  </w:abstractNum>
  <w:abstractNum w:abstractNumId="12" w15:restartNumberingAfterBreak="0">
    <w:nsid w:val="50D36902"/>
    <w:multiLevelType w:val="hybridMultilevel"/>
    <w:tmpl w:val="F8B266E0"/>
    <w:lvl w:ilvl="0" w:tplc="CA26A614">
      <w:start w:val="1"/>
      <w:numFmt w:val="lowerLetter"/>
      <w:lvlText w:val="(%1)"/>
      <w:lvlJc w:val="left"/>
      <w:pPr>
        <w:tabs>
          <w:tab w:val="num" w:pos="1080"/>
        </w:tabs>
        <w:ind w:left="1080" w:hanging="360"/>
      </w:pPr>
      <w:rPr>
        <w:rFonts w:hint="default"/>
      </w:rPr>
    </w:lvl>
    <w:lvl w:ilvl="1" w:tplc="E4B463CE" w:tentative="1">
      <w:start w:val="1"/>
      <w:numFmt w:val="lowerLetter"/>
      <w:lvlText w:val="%2."/>
      <w:lvlJc w:val="left"/>
      <w:pPr>
        <w:tabs>
          <w:tab w:val="num" w:pos="1440"/>
        </w:tabs>
        <w:ind w:left="1440" w:hanging="360"/>
      </w:pPr>
    </w:lvl>
    <w:lvl w:ilvl="2" w:tplc="33E0764C" w:tentative="1">
      <w:start w:val="1"/>
      <w:numFmt w:val="lowerRoman"/>
      <w:lvlText w:val="%3."/>
      <w:lvlJc w:val="right"/>
      <w:pPr>
        <w:tabs>
          <w:tab w:val="num" w:pos="2160"/>
        </w:tabs>
        <w:ind w:left="2160" w:hanging="180"/>
      </w:pPr>
    </w:lvl>
    <w:lvl w:ilvl="3" w:tplc="E5546702" w:tentative="1">
      <w:start w:val="1"/>
      <w:numFmt w:val="decimal"/>
      <w:lvlText w:val="%4."/>
      <w:lvlJc w:val="left"/>
      <w:pPr>
        <w:tabs>
          <w:tab w:val="num" w:pos="2880"/>
        </w:tabs>
        <w:ind w:left="2880" w:hanging="360"/>
      </w:pPr>
    </w:lvl>
    <w:lvl w:ilvl="4" w:tplc="1828082A" w:tentative="1">
      <w:start w:val="1"/>
      <w:numFmt w:val="lowerLetter"/>
      <w:lvlText w:val="%5."/>
      <w:lvlJc w:val="left"/>
      <w:pPr>
        <w:tabs>
          <w:tab w:val="num" w:pos="3600"/>
        </w:tabs>
        <w:ind w:left="3600" w:hanging="360"/>
      </w:pPr>
    </w:lvl>
    <w:lvl w:ilvl="5" w:tplc="6D421268" w:tentative="1">
      <w:start w:val="1"/>
      <w:numFmt w:val="lowerRoman"/>
      <w:lvlText w:val="%6."/>
      <w:lvlJc w:val="right"/>
      <w:pPr>
        <w:tabs>
          <w:tab w:val="num" w:pos="4320"/>
        </w:tabs>
        <w:ind w:left="4320" w:hanging="180"/>
      </w:pPr>
    </w:lvl>
    <w:lvl w:ilvl="6" w:tplc="7826D5FC" w:tentative="1">
      <w:start w:val="1"/>
      <w:numFmt w:val="decimal"/>
      <w:lvlText w:val="%7."/>
      <w:lvlJc w:val="left"/>
      <w:pPr>
        <w:tabs>
          <w:tab w:val="num" w:pos="5040"/>
        </w:tabs>
        <w:ind w:left="5040" w:hanging="360"/>
      </w:pPr>
    </w:lvl>
    <w:lvl w:ilvl="7" w:tplc="CAB8AD62" w:tentative="1">
      <w:start w:val="1"/>
      <w:numFmt w:val="lowerLetter"/>
      <w:lvlText w:val="%8."/>
      <w:lvlJc w:val="left"/>
      <w:pPr>
        <w:tabs>
          <w:tab w:val="num" w:pos="5760"/>
        </w:tabs>
        <w:ind w:left="5760" w:hanging="360"/>
      </w:pPr>
    </w:lvl>
    <w:lvl w:ilvl="8" w:tplc="0D6A14B0" w:tentative="1">
      <w:start w:val="1"/>
      <w:numFmt w:val="lowerRoman"/>
      <w:lvlText w:val="%9."/>
      <w:lvlJc w:val="right"/>
      <w:pPr>
        <w:tabs>
          <w:tab w:val="num" w:pos="6480"/>
        </w:tabs>
        <w:ind w:left="6480" w:hanging="180"/>
      </w:pPr>
    </w:lvl>
  </w:abstractNum>
  <w:abstractNum w:abstractNumId="13" w15:restartNumberingAfterBreak="0">
    <w:nsid w:val="52E27871"/>
    <w:multiLevelType w:val="hybridMultilevel"/>
    <w:tmpl w:val="F3769122"/>
    <w:lvl w:ilvl="0" w:tplc="063C72FE">
      <w:start w:val="1"/>
      <w:numFmt w:val="lowerLetter"/>
      <w:lvlText w:val="(%1)"/>
      <w:lvlJc w:val="left"/>
      <w:pPr>
        <w:tabs>
          <w:tab w:val="num" w:pos="1080"/>
        </w:tabs>
        <w:ind w:left="1080" w:hanging="360"/>
      </w:pPr>
      <w:rPr>
        <w:rFonts w:hint="default"/>
      </w:rPr>
    </w:lvl>
    <w:lvl w:ilvl="1" w:tplc="F53EE81A" w:tentative="1">
      <w:start w:val="1"/>
      <w:numFmt w:val="lowerLetter"/>
      <w:lvlText w:val="%2."/>
      <w:lvlJc w:val="left"/>
      <w:pPr>
        <w:tabs>
          <w:tab w:val="num" w:pos="1440"/>
        </w:tabs>
        <w:ind w:left="1440" w:hanging="360"/>
      </w:pPr>
    </w:lvl>
    <w:lvl w:ilvl="2" w:tplc="B9C07752" w:tentative="1">
      <w:start w:val="1"/>
      <w:numFmt w:val="lowerRoman"/>
      <w:lvlText w:val="%3."/>
      <w:lvlJc w:val="right"/>
      <w:pPr>
        <w:tabs>
          <w:tab w:val="num" w:pos="2160"/>
        </w:tabs>
        <w:ind w:left="2160" w:hanging="180"/>
      </w:pPr>
    </w:lvl>
    <w:lvl w:ilvl="3" w:tplc="25F44922" w:tentative="1">
      <w:start w:val="1"/>
      <w:numFmt w:val="decimal"/>
      <w:lvlText w:val="%4."/>
      <w:lvlJc w:val="left"/>
      <w:pPr>
        <w:tabs>
          <w:tab w:val="num" w:pos="2880"/>
        </w:tabs>
        <w:ind w:left="2880" w:hanging="360"/>
      </w:pPr>
    </w:lvl>
    <w:lvl w:ilvl="4" w:tplc="EAFC5CEA" w:tentative="1">
      <w:start w:val="1"/>
      <w:numFmt w:val="lowerLetter"/>
      <w:lvlText w:val="%5."/>
      <w:lvlJc w:val="left"/>
      <w:pPr>
        <w:tabs>
          <w:tab w:val="num" w:pos="3600"/>
        </w:tabs>
        <w:ind w:left="3600" w:hanging="360"/>
      </w:pPr>
    </w:lvl>
    <w:lvl w:ilvl="5" w:tplc="E14804D0" w:tentative="1">
      <w:start w:val="1"/>
      <w:numFmt w:val="lowerRoman"/>
      <w:lvlText w:val="%6."/>
      <w:lvlJc w:val="right"/>
      <w:pPr>
        <w:tabs>
          <w:tab w:val="num" w:pos="4320"/>
        </w:tabs>
        <w:ind w:left="4320" w:hanging="180"/>
      </w:pPr>
    </w:lvl>
    <w:lvl w:ilvl="6" w:tplc="18782A7C" w:tentative="1">
      <w:start w:val="1"/>
      <w:numFmt w:val="decimal"/>
      <w:lvlText w:val="%7."/>
      <w:lvlJc w:val="left"/>
      <w:pPr>
        <w:tabs>
          <w:tab w:val="num" w:pos="5040"/>
        </w:tabs>
        <w:ind w:left="5040" w:hanging="360"/>
      </w:pPr>
    </w:lvl>
    <w:lvl w:ilvl="7" w:tplc="1A267538" w:tentative="1">
      <w:start w:val="1"/>
      <w:numFmt w:val="lowerLetter"/>
      <w:lvlText w:val="%8."/>
      <w:lvlJc w:val="left"/>
      <w:pPr>
        <w:tabs>
          <w:tab w:val="num" w:pos="5760"/>
        </w:tabs>
        <w:ind w:left="5760" w:hanging="360"/>
      </w:pPr>
    </w:lvl>
    <w:lvl w:ilvl="8" w:tplc="64EC4CEE" w:tentative="1">
      <w:start w:val="1"/>
      <w:numFmt w:val="lowerRoman"/>
      <w:lvlText w:val="%9."/>
      <w:lvlJc w:val="right"/>
      <w:pPr>
        <w:tabs>
          <w:tab w:val="num" w:pos="6480"/>
        </w:tabs>
        <w:ind w:left="6480" w:hanging="180"/>
      </w:pPr>
    </w:lvl>
  </w:abstractNum>
  <w:abstractNum w:abstractNumId="14" w15:restartNumberingAfterBreak="0">
    <w:nsid w:val="617B048E"/>
    <w:multiLevelType w:val="hybridMultilevel"/>
    <w:tmpl w:val="8F3C878C"/>
    <w:lvl w:ilvl="0" w:tplc="AF9A39E4">
      <w:start w:val="1"/>
      <w:numFmt w:val="lowerLetter"/>
      <w:lvlText w:val="(%1)"/>
      <w:lvlJc w:val="left"/>
      <w:pPr>
        <w:tabs>
          <w:tab w:val="num" w:pos="1080"/>
        </w:tabs>
        <w:ind w:left="1080" w:hanging="360"/>
      </w:pPr>
      <w:rPr>
        <w:rFonts w:hint="default"/>
      </w:rPr>
    </w:lvl>
    <w:lvl w:ilvl="1" w:tplc="56E40284">
      <w:start w:val="1"/>
      <w:numFmt w:val="lowerLetter"/>
      <w:lvlText w:val="%2."/>
      <w:lvlJc w:val="left"/>
      <w:pPr>
        <w:tabs>
          <w:tab w:val="num" w:pos="1800"/>
        </w:tabs>
        <w:ind w:left="1800" w:hanging="360"/>
      </w:pPr>
    </w:lvl>
    <w:lvl w:ilvl="2" w:tplc="EF66D6E8">
      <w:start w:val="1"/>
      <w:numFmt w:val="lowerRoman"/>
      <w:lvlText w:val="%3."/>
      <w:lvlJc w:val="right"/>
      <w:pPr>
        <w:tabs>
          <w:tab w:val="num" w:pos="2520"/>
        </w:tabs>
        <w:ind w:left="2520" w:hanging="180"/>
      </w:pPr>
    </w:lvl>
    <w:lvl w:ilvl="3" w:tplc="25C2DCDE" w:tentative="1">
      <w:start w:val="1"/>
      <w:numFmt w:val="decimal"/>
      <w:lvlText w:val="%4."/>
      <w:lvlJc w:val="left"/>
      <w:pPr>
        <w:tabs>
          <w:tab w:val="num" w:pos="3240"/>
        </w:tabs>
        <w:ind w:left="3240" w:hanging="360"/>
      </w:pPr>
    </w:lvl>
    <w:lvl w:ilvl="4" w:tplc="BDCE1112" w:tentative="1">
      <w:start w:val="1"/>
      <w:numFmt w:val="lowerLetter"/>
      <w:lvlText w:val="%5."/>
      <w:lvlJc w:val="left"/>
      <w:pPr>
        <w:tabs>
          <w:tab w:val="num" w:pos="3960"/>
        </w:tabs>
        <w:ind w:left="3960" w:hanging="360"/>
      </w:pPr>
    </w:lvl>
    <w:lvl w:ilvl="5" w:tplc="30A24834" w:tentative="1">
      <w:start w:val="1"/>
      <w:numFmt w:val="lowerRoman"/>
      <w:lvlText w:val="%6."/>
      <w:lvlJc w:val="right"/>
      <w:pPr>
        <w:tabs>
          <w:tab w:val="num" w:pos="4680"/>
        </w:tabs>
        <w:ind w:left="4680" w:hanging="180"/>
      </w:pPr>
    </w:lvl>
    <w:lvl w:ilvl="6" w:tplc="457ABD32" w:tentative="1">
      <w:start w:val="1"/>
      <w:numFmt w:val="decimal"/>
      <w:lvlText w:val="%7."/>
      <w:lvlJc w:val="left"/>
      <w:pPr>
        <w:tabs>
          <w:tab w:val="num" w:pos="5400"/>
        </w:tabs>
        <w:ind w:left="5400" w:hanging="360"/>
      </w:pPr>
    </w:lvl>
    <w:lvl w:ilvl="7" w:tplc="CEBCA7EA" w:tentative="1">
      <w:start w:val="1"/>
      <w:numFmt w:val="lowerLetter"/>
      <w:lvlText w:val="%8."/>
      <w:lvlJc w:val="left"/>
      <w:pPr>
        <w:tabs>
          <w:tab w:val="num" w:pos="6120"/>
        </w:tabs>
        <w:ind w:left="6120" w:hanging="360"/>
      </w:pPr>
    </w:lvl>
    <w:lvl w:ilvl="8" w:tplc="5B74FE60" w:tentative="1">
      <w:start w:val="1"/>
      <w:numFmt w:val="lowerRoman"/>
      <w:lvlText w:val="%9."/>
      <w:lvlJc w:val="right"/>
      <w:pPr>
        <w:tabs>
          <w:tab w:val="num" w:pos="6840"/>
        </w:tabs>
        <w:ind w:left="6840" w:hanging="180"/>
      </w:pPr>
    </w:lvl>
  </w:abstractNum>
  <w:abstractNum w:abstractNumId="15" w15:restartNumberingAfterBreak="0">
    <w:nsid w:val="619B45A4"/>
    <w:multiLevelType w:val="hybridMultilevel"/>
    <w:tmpl w:val="E90C2378"/>
    <w:lvl w:ilvl="0" w:tplc="61EADBAE">
      <w:start w:val="1"/>
      <w:numFmt w:val="lowerLetter"/>
      <w:lvlText w:val="(%1)"/>
      <w:lvlJc w:val="left"/>
      <w:pPr>
        <w:ind w:left="1440" w:hanging="360"/>
      </w:pPr>
      <w:rPr>
        <w:rFonts w:hint="default"/>
      </w:rPr>
    </w:lvl>
    <w:lvl w:ilvl="1" w:tplc="2BB2D2BE" w:tentative="1">
      <w:start w:val="1"/>
      <w:numFmt w:val="lowerLetter"/>
      <w:lvlText w:val="%2."/>
      <w:lvlJc w:val="left"/>
      <w:pPr>
        <w:ind w:left="2160" w:hanging="360"/>
      </w:pPr>
    </w:lvl>
    <w:lvl w:ilvl="2" w:tplc="3BC68496" w:tentative="1">
      <w:start w:val="1"/>
      <w:numFmt w:val="lowerRoman"/>
      <w:lvlText w:val="%3."/>
      <w:lvlJc w:val="right"/>
      <w:pPr>
        <w:ind w:left="2880" w:hanging="180"/>
      </w:pPr>
    </w:lvl>
    <w:lvl w:ilvl="3" w:tplc="F9E67718" w:tentative="1">
      <w:start w:val="1"/>
      <w:numFmt w:val="decimal"/>
      <w:lvlText w:val="%4."/>
      <w:lvlJc w:val="left"/>
      <w:pPr>
        <w:ind w:left="3600" w:hanging="360"/>
      </w:pPr>
    </w:lvl>
    <w:lvl w:ilvl="4" w:tplc="78B63F46" w:tentative="1">
      <w:start w:val="1"/>
      <w:numFmt w:val="lowerLetter"/>
      <w:lvlText w:val="%5."/>
      <w:lvlJc w:val="left"/>
      <w:pPr>
        <w:ind w:left="4320" w:hanging="360"/>
      </w:pPr>
    </w:lvl>
    <w:lvl w:ilvl="5" w:tplc="B2AAB1AC" w:tentative="1">
      <w:start w:val="1"/>
      <w:numFmt w:val="lowerRoman"/>
      <w:lvlText w:val="%6."/>
      <w:lvlJc w:val="right"/>
      <w:pPr>
        <w:ind w:left="5040" w:hanging="180"/>
      </w:pPr>
    </w:lvl>
    <w:lvl w:ilvl="6" w:tplc="C2A8561A" w:tentative="1">
      <w:start w:val="1"/>
      <w:numFmt w:val="decimal"/>
      <w:lvlText w:val="%7."/>
      <w:lvlJc w:val="left"/>
      <w:pPr>
        <w:ind w:left="5760" w:hanging="360"/>
      </w:pPr>
    </w:lvl>
    <w:lvl w:ilvl="7" w:tplc="B12A17A6" w:tentative="1">
      <w:start w:val="1"/>
      <w:numFmt w:val="lowerLetter"/>
      <w:lvlText w:val="%8."/>
      <w:lvlJc w:val="left"/>
      <w:pPr>
        <w:ind w:left="6480" w:hanging="360"/>
      </w:pPr>
    </w:lvl>
    <w:lvl w:ilvl="8" w:tplc="A55084AC" w:tentative="1">
      <w:start w:val="1"/>
      <w:numFmt w:val="lowerRoman"/>
      <w:lvlText w:val="%9."/>
      <w:lvlJc w:val="right"/>
      <w:pPr>
        <w:ind w:left="7200" w:hanging="180"/>
      </w:pPr>
    </w:lvl>
  </w:abstractNum>
  <w:abstractNum w:abstractNumId="16" w15:restartNumberingAfterBreak="0">
    <w:nsid w:val="66743130"/>
    <w:multiLevelType w:val="multilevel"/>
    <w:tmpl w:val="1D56C9E2"/>
    <w:name w:val="IFDNum"/>
    <w:lvl w:ilvl="0">
      <w:start w:val="1"/>
      <w:numFmt w:val="decimal"/>
      <w:pStyle w:val="IFDNumL1"/>
      <w:lvlText w:val="%1."/>
      <w:lvlJc w:val="left"/>
      <w:pPr>
        <w:tabs>
          <w:tab w:val="num" w:pos="720"/>
        </w:tabs>
        <w:ind w:left="0" w:firstLine="0"/>
      </w:pPr>
    </w:lvl>
    <w:lvl w:ilvl="1">
      <w:start w:val="1"/>
      <w:numFmt w:val="lowerLetter"/>
      <w:pStyle w:val="IFDNumL2"/>
      <w:lvlText w:val="(%2)"/>
      <w:lvlJc w:val="left"/>
      <w:pPr>
        <w:tabs>
          <w:tab w:val="num" w:pos="1440"/>
        </w:tabs>
        <w:ind w:left="1440" w:hanging="720"/>
      </w:pPr>
    </w:lvl>
    <w:lvl w:ilvl="2">
      <w:start w:val="1"/>
      <w:numFmt w:val="lowerRoman"/>
      <w:pStyle w:val="IFDNumL3"/>
      <w:lvlText w:val="(%3)"/>
      <w:lvlJc w:val="right"/>
      <w:pPr>
        <w:tabs>
          <w:tab w:val="num" w:pos="2160"/>
        </w:tabs>
        <w:ind w:left="2160" w:hanging="432"/>
      </w:pPr>
    </w:lvl>
    <w:lvl w:ilvl="3">
      <w:start w:val="1"/>
      <w:numFmt w:val="upperLetter"/>
      <w:pStyle w:val="IFDNumL4"/>
      <w:lvlText w:val="(%4)"/>
      <w:lvlJc w:val="left"/>
      <w:pPr>
        <w:tabs>
          <w:tab w:val="num" w:pos="2880"/>
        </w:tabs>
        <w:ind w:left="2880" w:hanging="720"/>
      </w:pPr>
    </w:lvl>
    <w:lvl w:ilvl="4">
      <w:start w:val="1"/>
      <w:numFmt w:val="upperRoman"/>
      <w:pStyle w:val="IFDNumL5"/>
      <w:lvlText w:val="(%5)"/>
      <w:lvlJc w:val="right"/>
      <w:pPr>
        <w:tabs>
          <w:tab w:val="num" w:pos="3600"/>
        </w:tabs>
        <w:ind w:left="3600" w:hanging="432"/>
      </w:pPr>
    </w:lvl>
    <w:lvl w:ilvl="5">
      <w:start w:val="1"/>
      <w:numFmt w:val="decimal"/>
      <w:pStyle w:val="IFDNumL6"/>
      <w:lvlText w:val="(%6)"/>
      <w:lvlJc w:val="left"/>
      <w:pPr>
        <w:tabs>
          <w:tab w:val="num" w:pos="4320"/>
        </w:tabs>
        <w:ind w:left="4320" w:hanging="720"/>
      </w:pPr>
    </w:lvl>
    <w:lvl w:ilvl="6">
      <w:start w:val="1"/>
      <w:numFmt w:val="lowerLetter"/>
      <w:pStyle w:val="IFDNumL7"/>
      <w:lvlText w:val="%7)"/>
      <w:lvlJc w:val="left"/>
      <w:pPr>
        <w:tabs>
          <w:tab w:val="num" w:pos="5040"/>
        </w:tabs>
        <w:ind w:left="5040" w:hanging="720"/>
      </w:pPr>
    </w:lvl>
    <w:lvl w:ilvl="7">
      <w:start w:val="1"/>
      <w:numFmt w:val="lowerRoman"/>
      <w:pStyle w:val="IFDNumL8"/>
      <w:lvlText w:val="%8)"/>
      <w:lvlJc w:val="right"/>
      <w:pPr>
        <w:tabs>
          <w:tab w:val="num" w:pos="5760"/>
        </w:tabs>
        <w:ind w:left="5760" w:hanging="432"/>
      </w:pPr>
    </w:lvl>
    <w:lvl w:ilvl="8">
      <w:start w:val="1"/>
      <w:numFmt w:val="decimal"/>
      <w:pStyle w:val="IFDNumL9"/>
      <w:lvlText w:val="%9)"/>
      <w:lvlJc w:val="left"/>
      <w:pPr>
        <w:tabs>
          <w:tab w:val="num" w:pos="6480"/>
        </w:tabs>
        <w:ind w:left="6480" w:hanging="720"/>
      </w:pPr>
    </w:lvl>
  </w:abstractNum>
  <w:abstractNum w:abstractNumId="17" w15:restartNumberingAfterBreak="0">
    <w:nsid w:val="684A36B7"/>
    <w:multiLevelType w:val="multilevel"/>
    <w:tmpl w:val="0C8EE1BA"/>
    <w:name w:val="(Unnamed Numbering Scheme)"/>
    <w:lvl w:ilvl="0">
      <w:start w:val="1"/>
      <w:numFmt w:val="decimal"/>
      <w:pStyle w:val="S2Heading1"/>
      <w:lvlText w:val="%1."/>
      <w:lvlJc w:val="left"/>
      <w:pPr>
        <w:tabs>
          <w:tab w:val="num" w:pos="720"/>
        </w:tabs>
        <w:ind w:left="0" w:firstLine="0"/>
      </w:pPr>
      <w:rPr>
        <w:rFonts w:ascii="Times New Roman" w:hAnsi="Times New Roman" w:cs="Times New Roman" w:hint="default"/>
        <w:caps w:val="0"/>
        <w:color w:val="010000"/>
        <w:u w:val="none"/>
      </w:rPr>
    </w:lvl>
    <w:lvl w:ilvl="1">
      <w:start w:val="1"/>
      <w:numFmt w:val="lowerLetter"/>
      <w:pStyle w:val="S2Heading2"/>
      <w:lvlText w:val="(%2)"/>
      <w:lvlJc w:val="left"/>
      <w:pPr>
        <w:tabs>
          <w:tab w:val="num" w:pos="1440"/>
        </w:tabs>
        <w:ind w:left="1440" w:hanging="720"/>
      </w:pPr>
      <w:rPr>
        <w:caps w:val="0"/>
        <w:color w:val="010000"/>
        <w:u w:val="none"/>
      </w:rPr>
    </w:lvl>
    <w:lvl w:ilvl="2">
      <w:start w:val="1"/>
      <w:numFmt w:val="lowerRoman"/>
      <w:pStyle w:val="S2Heading3"/>
      <w:lvlText w:val="(%3)"/>
      <w:lvlJc w:val="left"/>
      <w:pPr>
        <w:tabs>
          <w:tab w:val="num" w:pos="2160"/>
        </w:tabs>
        <w:ind w:left="2160" w:hanging="720"/>
      </w:pPr>
      <w:rPr>
        <w:caps w:val="0"/>
        <w:color w:val="010000"/>
        <w:u w:val="none"/>
      </w:rPr>
    </w:lvl>
    <w:lvl w:ilvl="3">
      <w:start w:val="1"/>
      <w:numFmt w:val="none"/>
      <w:pStyle w:val="S2Heading4"/>
      <w:suff w:val="nothing"/>
      <w:lvlText w:val=""/>
      <w:lvlJc w:val="left"/>
      <w:pPr>
        <w:tabs>
          <w:tab w:val="num" w:pos="720"/>
        </w:tabs>
        <w:ind w:left="0" w:firstLine="0"/>
      </w:pPr>
      <w:rPr>
        <w:caps w:val="0"/>
        <w:color w:val="010000"/>
        <w:u w:val="none"/>
      </w:rPr>
    </w:lvl>
    <w:lvl w:ilvl="4">
      <w:start w:val="1"/>
      <w:numFmt w:val="none"/>
      <w:pStyle w:val="S2Heading5"/>
      <w:suff w:val="nothing"/>
      <w:lvlText w:val=""/>
      <w:lvlJc w:val="left"/>
      <w:pPr>
        <w:tabs>
          <w:tab w:val="num" w:pos="720"/>
        </w:tabs>
        <w:ind w:left="0" w:firstLine="0"/>
      </w:pPr>
      <w:rPr>
        <w:caps w:val="0"/>
        <w:color w:val="010000"/>
        <w:u w:val="none"/>
      </w:rPr>
    </w:lvl>
    <w:lvl w:ilvl="5">
      <w:start w:val="1"/>
      <w:numFmt w:val="none"/>
      <w:pStyle w:val="S2Heading6"/>
      <w:suff w:val="nothing"/>
      <w:lvlText w:val=""/>
      <w:lvlJc w:val="left"/>
      <w:pPr>
        <w:tabs>
          <w:tab w:val="num" w:pos="720"/>
        </w:tabs>
        <w:ind w:left="0" w:firstLine="0"/>
      </w:pPr>
      <w:rPr>
        <w:caps w:val="0"/>
        <w:color w:val="010000"/>
        <w:u w:val="none"/>
      </w:rPr>
    </w:lvl>
    <w:lvl w:ilvl="6">
      <w:start w:val="1"/>
      <w:numFmt w:val="none"/>
      <w:pStyle w:val="S2Heading7"/>
      <w:suff w:val="nothing"/>
      <w:lvlText w:val=""/>
      <w:lvlJc w:val="left"/>
      <w:pPr>
        <w:tabs>
          <w:tab w:val="num" w:pos="720"/>
        </w:tabs>
        <w:ind w:left="0" w:firstLine="0"/>
      </w:pPr>
      <w:rPr>
        <w:caps w:val="0"/>
        <w:color w:val="010000"/>
        <w:u w:val="none"/>
      </w:rPr>
    </w:lvl>
    <w:lvl w:ilvl="7">
      <w:start w:val="1"/>
      <w:numFmt w:val="none"/>
      <w:pStyle w:val="S2Heading8"/>
      <w:suff w:val="nothing"/>
      <w:lvlText w:val=""/>
      <w:lvlJc w:val="left"/>
      <w:pPr>
        <w:tabs>
          <w:tab w:val="num" w:pos="720"/>
        </w:tabs>
        <w:ind w:left="0" w:firstLine="0"/>
      </w:pPr>
      <w:rPr>
        <w:caps w:val="0"/>
        <w:color w:val="010000"/>
        <w:u w:val="none"/>
      </w:rPr>
    </w:lvl>
    <w:lvl w:ilvl="8">
      <w:start w:val="1"/>
      <w:numFmt w:val="none"/>
      <w:pStyle w:val="S2Heading9"/>
      <w:suff w:val="nothing"/>
      <w:lvlText w:val=""/>
      <w:lvlJc w:val="left"/>
      <w:pPr>
        <w:tabs>
          <w:tab w:val="num" w:pos="720"/>
        </w:tabs>
        <w:ind w:left="0" w:firstLine="0"/>
      </w:pPr>
      <w:rPr>
        <w:caps w:val="0"/>
        <w:color w:val="010000"/>
        <w:u w:val="none"/>
      </w:rPr>
    </w:lvl>
  </w:abstractNum>
  <w:abstractNum w:abstractNumId="18" w15:restartNumberingAfterBreak="0">
    <w:nsid w:val="69CC1455"/>
    <w:multiLevelType w:val="hybridMultilevel"/>
    <w:tmpl w:val="3B824686"/>
    <w:lvl w:ilvl="0" w:tplc="5E3477AE">
      <w:start w:val="1"/>
      <w:numFmt w:val="bullet"/>
      <w:pStyle w:val="BulletFull"/>
      <w:lvlText w:val=""/>
      <w:lvlJc w:val="left"/>
      <w:pPr>
        <w:ind w:left="720" w:hanging="720"/>
      </w:pPr>
      <w:rPr>
        <w:rFonts w:ascii="Symbol" w:hAnsi="Symbol" w:hint="default"/>
      </w:rPr>
    </w:lvl>
    <w:lvl w:ilvl="1" w:tplc="B2E80CB8" w:tentative="1">
      <w:start w:val="1"/>
      <w:numFmt w:val="bullet"/>
      <w:lvlText w:val="o"/>
      <w:lvlJc w:val="left"/>
      <w:pPr>
        <w:ind w:left="1440" w:hanging="360"/>
      </w:pPr>
      <w:rPr>
        <w:rFonts w:ascii="Courier New" w:hAnsi="Courier New" w:cs="Courier New" w:hint="default"/>
      </w:rPr>
    </w:lvl>
    <w:lvl w:ilvl="2" w:tplc="45E84AF8" w:tentative="1">
      <w:start w:val="1"/>
      <w:numFmt w:val="bullet"/>
      <w:lvlText w:val=""/>
      <w:lvlJc w:val="left"/>
      <w:pPr>
        <w:ind w:left="2160" w:hanging="360"/>
      </w:pPr>
      <w:rPr>
        <w:rFonts w:ascii="Wingdings" w:hAnsi="Wingdings" w:hint="default"/>
      </w:rPr>
    </w:lvl>
    <w:lvl w:ilvl="3" w:tplc="8BB2D1A6" w:tentative="1">
      <w:start w:val="1"/>
      <w:numFmt w:val="bullet"/>
      <w:lvlText w:val=""/>
      <w:lvlJc w:val="left"/>
      <w:pPr>
        <w:ind w:left="2880" w:hanging="360"/>
      </w:pPr>
      <w:rPr>
        <w:rFonts w:ascii="Symbol" w:hAnsi="Symbol" w:hint="default"/>
      </w:rPr>
    </w:lvl>
    <w:lvl w:ilvl="4" w:tplc="714289DC" w:tentative="1">
      <w:start w:val="1"/>
      <w:numFmt w:val="bullet"/>
      <w:lvlText w:val="o"/>
      <w:lvlJc w:val="left"/>
      <w:pPr>
        <w:ind w:left="3600" w:hanging="360"/>
      </w:pPr>
      <w:rPr>
        <w:rFonts w:ascii="Courier New" w:hAnsi="Courier New" w:cs="Courier New" w:hint="default"/>
      </w:rPr>
    </w:lvl>
    <w:lvl w:ilvl="5" w:tplc="6000406A" w:tentative="1">
      <w:start w:val="1"/>
      <w:numFmt w:val="bullet"/>
      <w:lvlText w:val=""/>
      <w:lvlJc w:val="left"/>
      <w:pPr>
        <w:ind w:left="4320" w:hanging="360"/>
      </w:pPr>
      <w:rPr>
        <w:rFonts w:ascii="Wingdings" w:hAnsi="Wingdings" w:hint="default"/>
      </w:rPr>
    </w:lvl>
    <w:lvl w:ilvl="6" w:tplc="9252D2AE" w:tentative="1">
      <w:start w:val="1"/>
      <w:numFmt w:val="bullet"/>
      <w:lvlText w:val=""/>
      <w:lvlJc w:val="left"/>
      <w:pPr>
        <w:ind w:left="5040" w:hanging="360"/>
      </w:pPr>
      <w:rPr>
        <w:rFonts w:ascii="Symbol" w:hAnsi="Symbol" w:hint="default"/>
      </w:rPr>
    </w:lvl>
    <w:lvl w:ilvl="7" w:tplc="1D3E45FA" w:tentative="1">
      <w:start w:val="1"/>
      <w:numFmt w:val="bullet"/>
      <w:lvlText w:val="o"/>
      <w:lvlJc w:val="left"/>
      <w:pPr>
        <w:ind w:left="5760" w:hanging="360"/>
      </w:pPr>
      <w:rPr>
        <w:rFonts w:ascii="Courier New" w:hAnsi="Courier New" w:cs="Courier New" w:hint="default"/>
      </w:rPr>
    </w:lvl>
    <w:lvl w:ilvl="8" w:tplc="D58A89B8" w:tentative="1">
      <w:start w:val="1"/>
      <w:numFmt w:val="bullet"/>
      <w:lvlText w:val=""/>
      <w:lvlJc w:val="left"/>
      <w:pPr>
        <w:ind w:left="6480" w:hanging="360"/>
      </w:pPr>
      <w:rPr>
        <w:rFonts w:ascii="Wingdings" w:hAnsi="Wingdings" w:hint="default"/>
      </w:rPr>
    </w:lvl>
  </w:abstractNum>
  <w:abstractNum w:abstractNumId="19" w15:restartNumberingAfterBreak="0">
    <w:nsid w:val="6BD9292B"/>
    <w:multiLevelType w:val="hybridMultilevel"/>
    <w:tmpl w:val="F2BA5C8C"/>
    <w:lvl w:ilvl="0" w:tplc="BEEAB1B4">
      <w:start w:val="1"/>
      <w:numFmt w:val="bullet"/>
      <w:pStyle w:val="BulletLeft"/>
      <w:lvlText w:val=""/>
      <w:lvlJc w:val="left"/>
      <w:pPr>
        <w:ind w:left="720" w:hanging="720"/>
      </w:pPr>
      <w:rPr>
        <w:rFonts w:ascii="Symbol" w:hAnsi="Symbol" w:hint="default"/>
      </w:rPr>
    </w:lvl>
    <w:lvl w:ilvl="1" w:tplc="BABAEE68" w:tentative="1">
      <w:start w:val="1"/>
      <w:numFmt w:val="bullet"/>
      <w:lvlText w:val="o"/>
      <w:lvlJc w:val="left"/>
      <w:pPr>
        <w:ind w:left="1440" w:hanging="360"/>
      </w:pPr>
      <w:rPr>
        <w:rFonts w:ascii="Courier New" w:hAnsi="Courier New" w:cs="Courier New" w:hint="default"/>
      </w:rPr>
    </w:lvl>
    <w:lvl w:ilvl="2" w:tplc="B4688FC6" w:tentative="1">
      <w:start w:val="1"/>
      <w:numFmt w:val="bullet"/>
      <w:lvlText w:val=""/>
      <w:lvlJc w:val="left"/>
      <w:pPr>
        <w:ind w:left="2160" w:hanging="360"/>
      </w:pPr>
      <w:rPr>
        <w:rFonts w:ascii="Wingdings" w:hAnsi="Wingdings" w:hint="default"/>
      </w:rPr>
    </w:lvl>
    <w:lvl w:ilvl="3" w:tplc="025857D6" w:tentative="1">
      <w:start w:val="1"/>
      <w:numFmt w:val="bullet"/>
      <w:lvlText w:val=""/>
      <w:lvlJc w:val="left"/>
      <w:pPr>
        <w:ind w:left="2880" w:hanging="360"/>
      </w:pPr>
      <w:rPr>
        <w:rFonts w:ascii="Symbol" w:hAnsi="Symbol" w:hint="default"/>
      </w:rPr>
    </w:lvl>
    <w:lvl w:ilvl="4" w:tplc="3FB4685C" w:tentative="1">
      <w:start w:val="1"/>
      <w:numFmt w:val="bullet"/>
      <w:lvlText w:val="o"/>
      <w:lvlJc w:val="left"/>
      <w:pPr>
        <w:ind w:left="3600" w:hanging="360"/>
      </w:pPr>
      <w:rPr>
        <w:rFonts w:ascii="Courier New" w:hAnsi="Courier New" w:cs="Courier New" w:hint="default"/>
      </w:rPr>
    </w:lvl>
    <w:lvl w:ilvl="5" w:tplc="0E2AB7B4" w:tentative="1">
      <w:start w:val="1"/>
      <w:numFmt w:val="bullet"/>
      <w:lvlText w:val=""/>
      <w:lvlJc w:val="left"/>
      <w:pPr>
        <w:ind w:left="4320" w:hanging="360"/>
      </w:pPr>
      <w:rPr>
        <w:rFonts w:ascii="Wingdings" w:hAnsi="Wingdings" w:hint="default"/>
      </w:rPr>
    </w:lvl>
    <w:lvl w:ilvl="6" w:tplc="2702C148" w:tentative="1">
      <w:start w:val="1"/>
      <w:numFmt w:val="bullet"/>
      <w:lvlText w:val=""/>
      <w:lvlJc w:val="left"/>
      <w:pPr>
        <w:ind w:left="5040" w:hanging="360"/>
      </w:pPr>
      <w:rPr>
        <w:rFonts w:ascii="Symbol" w:hAnsi="Symbol" w:hint="default"/>
      </w:rPr>
    </w:lvl>
    <w:lvl w:ilvl="7" w:tplc="9F9C993A" w:tentative="1">
      <w:start w:val="1"/>
      <w:numFmt w:val="bullet"/>
      <w:lvlText w:val="o"/>
      <w:lvlJc w:val="left"/>
      <w:pPr>
        <w:ind w:left="5760" w:hanging="360"/>
      </w:pPr>
      <w:rPr>
        <w:rFonts w:ascii="Courier New" w:hAnsi="Courier New" w:cs="Courier New" w:hint="default"/>
      </w:rPr>
    </w:lvl>
    <w:lvl w:ilvl="8" w:tplc="C5526214" w:tentative="1">
      <w:start w:val="1"/>
      <w:numFmt w:val="bullet"/>
      <w:lvlText w:val=""/>
      <w:lvlJc w:val="left"/>
      <w:pPr>
        <w:ind w:left="6480" w:hanging="360"/>
      </w:pPr>
      <w:rPr>
        <w:rFonts w:ascii="Wingdings" w:hAnsi="Wingdings" w:hint="default"/>
      </w:rPr>
    </w:lvl>
  </w:abstractNum>
  <w:abstractNum w:abstractNumId="20" w15:restartNumberingAfterBreak="0">
    <w:nsid w:val="6CE14D3E"/>
    <w:multiLevelType w:val="hybridMultilevel"/>
    <w:tmpl w:val="19508796"/>
    <w:lvl w:ilvl="0" w:tplc="1F544128">
      <w:start w:val="8"/>
      <w:numFmt w:val="lowerLetter"/>
      <w:lvlText w:val="(%1)"/>
      <w:lvlJc w:val="left"/>
      <w:pPr>
        <w:tabs>
          <w:tab w:val="num" w:pos="1080"/>
        </w:tabs>
        <w:ind w:left="1080" w:hanging="360"/>
      </w:pPr>
      <w:rPr>
        <w:rFonts w:hint="default"/>
      </w:rPr>
    </w:lvl>
    <w:lvl w:ilvl="1" w:tplc="F31AD1AC" w:tentative="1">
      <w:start w:val="1"/>
      <w:numFmt w:val="lowerLetter"/>
      <w:lvlText w:val="%2."/>
      <w:lvlJc w:val="left"/>
      <w:pPr>
        <w:ind w:left="1440" w:hanging="360"/>
      </w:pPr>
    </w:lvl>
    <w:lvl w:ilvl="2" w:tplc="45926A34" w:tentative="1">
      <w:start w:val="1"/>
      <w:numFmt w:val="lowerRoman"/>
      <w:lvlText w:val="%3."/>
      <w:lvlJc w:val="right"/>
      <w:pPr>
        <w:ind w:left="2160" w:hanging="180"/>
      </w:pPr>
    </w:lvl>
    <w:lvl w:ilvl="3" w:tplc="E37C92C2" w:tentative="1">
      <w:start w:val="1"/>
      <w:numFmt w:val="decimal"/>
      <w:lvlText w:val="%4."/>
      <w:lvlJc w:val="left"/>
      <w:pPr>
        <w:ind w:left="2880" w:hanging="360"/>
      </w:pPr>
    </w:lvl>
    <w:lvl w:ilvl="4" w:tplc="8E84D2F2" w:tentative="1">
      <w:start w:val="1"/>
      <w:numFmt w:val="lowerLetter"/>
      <w:lvlText w:val="%5."/>
      <w:lvlJc w:val="left"/>
      <w:pPr>
        <w:ind w:left="3600" w:hanging="360"/>
      </w:pPr>
    </w:lvl>
    <w:lvl w:ilvl="5" w:tplc="062414FA" w:tentative="1">
      <w:start w:val="1"/>
      <w:numFmt w:val="lowerRoman"/>
      <w:lvlText w:val="%6."/>
      <w:lvlJc w:val="right"/>
      <w:pPr>
        <w:ind w:left="4320" w:hanging="180"/>
      </w:pPr>
    </w:lvl>
    <w:lvl w:ilvl="6" w:tplc="0A801E12" w:tentative="1">
      <w:start w:val="1"/>
      <w:numFmt w:val="decimal"/>
      <w:lvlText w:val="%7."/>
      <w:lvlJc w:val="left"/>
      <w:pPr>
        <w:ind w:left="5040" w:hanging="360"/>
      </w:pPr>
    </w:lvl>
    <w:lvl w:ilvl="7" w:tplc="E30CD204" w:tentative="1">
      <w:start w:val="1"/>
      <w:numFmt w:val="lowerLetter"/>
      <w:lvlText w:val="%8."/>
      <w:lvlJc w:val="left"/>
      <w:pPr>
        <w:ind w:left="5760" w:hanging="360"/>
      </w:pPr>
    </w:lvl>
    <w:lvl w:ilvl="8" w:tplc="A1A60804" w:tentative="1">
      <w:start w:val="1"/>
      <w:numFmt w:val="lowerRoman"/>
      <w:lvlText w:val="%9."/>
      <w:lvlJc w:val="right"/>
      <w:pPr>
        <w:ind w:left="6480" w:hanging="180"/>
      </w:pPr>
    </w:lvl>
  </w:abstractNum>
  <w:abstractNum w:abstractNumId="21" w15:restartNumberingAfterBreak="0">
    <w:nsid w:val="6F9C7DB7"/>
    <w:multiLevelType w:val="multilevel"/>
    <w:tmpl w:val="8F90134C"/>
    <w:name w:val="Schedule"/>
    <w:lvl w:ilvl="0">
      <w:start w:val="1"/>
      <w:numFmt w:val="upperLetter"/>
      <w:pStyle w:val="S3Heading1"/>
      <w:suff w:val="space"/>
      <w:lvlText w:val="Schedule %1"/>
      <w:lvlJc w:val="left"/>
      <w:pPr>
        <w:ind w:left="0" w:firstLine="0"/>
      </w:pPr>
      <w:rPr>
        <w:rFonts w:hint="default"/>
        <w:b/>
        <w:caps/>
        <w:color w:val="010000"/>
        <w:u w:val="none"/>
      </w:rPr>
    </w:lvl>
    <w:lvl w:ilvl="1">
      <w:start w:val="1"/>
      <w:numFmt w:val="decimal"/>
      <w:pStyle w:val="S3Heading2"/>
      <w:lvlText w:val="%2."/>
      <w:lvlJc w:val="left"/>
      <w:pPr>
        <w:tabs>
          <w:tab w:val="num" w:pos="720"/>
        </w:tabs>
        <w:ind w:left="720" w:hanging="720"/>
      </w:pPr>
      <w:rPr>
        <w:rFonts w:hint="default"/>
        <w:caps w:val="0"/>
        <w:color w:val="010000"/>
        <w:u w:val="none"/>
      </w:rPr>
    </w:lvl>
    <w:lvl w:ilvl="2">
      <w:start w:val="1"/>
      <w:numFmt w:val="lowerLetter"/>
      <w:pStyle w:val="S3Heading3"/>
      <w:lvlText w:val="(%3)"/>
      <w:lvlJc w:val="left"/>
      <w:pPr>
        <w:tabs>
          <w:tab w:val="num" w:pos="1440"/>
        </w:tabs>
        <w:ind w:left="1440" w:hanging="720"/>
      </w:pPr>
      <w:rPr>
        <w:rFonts w:hint="default"/>
        <w:caps w:val="0"/>
        <w:color w:val="010000"/>
        <w:u w:val="none"/>
      </w:rPr>
    </w:lvl>
    <w:lvl w:ilvl="3">
      <w:start w:val="1"/>
      <w:numFmt w:val="upperLetter"/>
      <w:pStyle w:val="S3Heading4"/>
      <w:lvlText w:val="%4."/>
      <w:lvlJc w:val="left"/>
      <w:pPr>
        <w:tabs>
          <w:tab w:val="num" w:pos="2880"/>
        </w:tabs>
        <w:ind w:left="2880" w:hanging="720"/>
      </w:pPr>
      <w:rPr>
        <w:rFonts w:hint="default"/>
        <w:caps w:val="0"/>
        <w:color w:val="010000"/>
        <w:u w:val="none"/>
      </w:rPr>
    </w:lvl>
    <w:lvl w:ilvl="4">
      <w:start w:val="1"/>
      <w:numFmt w:val="decimal"/>
      <w:pStyle w:val="S3Heading5"/>
      <w:lvlText w:val="%5"/>
      <w:lvlJc w:val="left"/>
      <w:pPr>
        <w:tabs>
          <w:tab w:val="num" w:pos="3600"/>
        </w:tabs>
        <w:ind w:left="3600" w:hanging="720"/>
      </w:pPr>
      <w:rPr>
        <w:rFonts w:hint="default"/>
        <w:caps w:val="0"/>
        <w:color w:val="010000"/>
        <w:u w:val="none"/>
      </w:rPr>
    </w:lvl>
    <w:lvl w:ilvl="5">
      <w:start w:val="1"/>
      <w:numFmt w:val="lowerLetter"/>
      <w:pStyle w:val="S3Heading6"/>
      <w:lvlText w:val="%6)"/>
      <w:lvlJc w:val="left"/>
      <w:pPr>
        <w:tabs>
          <w:tab w:val="num" w:pos="4320"/>
        </w:tabs>
        <w:ind w:left="4320" w:hanging="720"/>
      </w:pPr>
      <w:rPr>
        <w:rFonts w:hint="default"/>
        <w:caps w:val="0"/>
        <w:color w:val="010000"/>
        <w:u w:val="none"/>
      </w:rPr>
    </w:lvl>
    <w:lvl w:ilvl="6">
      <w:start w:val="1"/>
      <w:numFmt w:val="lowerRoman"/>
      <w:pStyle w:val="S3Heading7"/>
      <w:lvlText w:val="%7)"/>
      <w:lvlJc w:val="left"/>
      <w:pPr>
        <w:tabs>
          <w:tab w:val="num" w:pos="5040"/>
        </w:tabs>
        <w:ind w:left="5040" w:hanging="720"/>
      </w:pPr>
      <w:rPr>
        <w:rFonts w:hint="default"/>
        <w:caps w:val="0"/>
        <w:color w:val="010000"/>
        <w:u w:val="none"/>
      </w:rPr>
    </w:lvl>
    <w:lvl w:ilvl="7">
      <w:start w:val="1"/>
      <w:numFmt w:val="upperLetter"/>
      <w:pStyle w:val="S3Heading8"/>
      <w:lvlText w:val="(%8)"/>
      <w:lvlJc w:val="left"/>
      <w:pPr>
        <w:tabs>
          <w:tab w:val="num" w:pos="5760"/>
        </w:tabs>
        <w:ind w:left="5760" w:hanging="720"/>
      </w:pPr>
      <w:rPr>
        <w:rFonts w:hint="default"/>
        <w:caps w:val="0"/>
        <w:color w:val="010000"/>
        <w:u w:val="none"/>
      </w:rPr>
    </w:lvl>
    <w:lvl w:ilvl="8">
      <w:start w:val="1"/>
      <w:numFmt w:val="decimal"/>
      <w:pStyle w:val="S3Heading9"/>
      <w:lvlText w:val="(%9)"/>
      <w:lvlJc w:val="left"/>
      <w:pPr>
        <w:tabs>
          <w:tab w:val="num" w:pos="6480"/>
        </w:tabs>
        <w:ind w:left="6480" w:hanging="720"/>
      </w:pPr>
      <w:rPr>
        <w:rFonts w:hint="default"/>
        <w:b w:val="0"/>
        <w:caps w:val="0"/>
        <w:color w:val="010000"/>
        <w:u w:val="none"/>
      </w:rPr>
    </w:lvl>
  </w:abstractNum>
  <w:abstractNum w:abstractNumId="22" w15:restartNumberingAfterBreak="0">
    <w:nsid w:val="74C0403A"/>
    <w:multiLevelType w:val="hybridMultilevel"/>
    <w:tmpl w:val="35128380"/>
    <w:lvl w:ilvl="0" w:tplc="C32846C2">
      <w:start w:val="1"/>
      <w:numFmt w:val="lowerLetter"/>
      <w:lvlText w:val="(%1)"/>
      <w:lvlJc w:val="left"/>
      <w:pPr>
        <w:tabs>
          <w:tab w:val="num" w:pos="1080"/>
        </w:tabs>
        <w:ind w:left="1080" w:hanging="360"/>
      </w:pPr>
      <w:rPr>
        <w:rFonts w:hint="default"/>
      </w:rPr>
    </w:lvl>
    <w:lvl w:ilvl="1" w:tplc="FDE6E744" w:tentative="1">
      <w:start w:val="1"/>
      <w:numFmt w:val="lowerLetter"/>
      <w:lvlText w:val="%2."/>
      <w:lvlJc w:val="left"/>
      <w:pPr>
        <w:tabs>
          <w:tab w:val="num" w:pos="1440"/>
        </w:tabs>
        <w:ind w:left="1440" w:hanging="360"/>
      </w:pPr>
    </w:lvl>
    <w:lvl w:ilvl="2" w:tplc="D350274A" w:tentative="1">
      <w:start w:val="1"/>
      <w:numFmt w:val="lowerRoman"/>
      <w:lvlText w:val="%3."/>
      <w:lvlJc w:val="right"/>
      <w:pPr>
        <w:tabs>
          <w:tab w:val="num" w:pos="2160"/>
        </w:tabs>
        <w:ind w:left="2160" w:hanging="180"/>
      </w:pPr>
    </w:lvl>
    <w:lvl w:ilvl="3" w:tplc="C8D2B7B4" w:tentative="1">
      <w:start w:val="1"/>
      <w:numFmt w:val="decimal"/>
      <w:lvlText w:val="%4."/>
      <w:lvlJc w:val="left"/>
      <w:pPr>
        <w:tabs>
          <w:tab w:val="num" w:pos="2880"/>
        </w:tabs>
        <w:ind w:left="2880" w:hanging="360"/>
      </w:pPr>
    </w:lvl>
    <w:lvl w:ilvl="4" w:tplc="2B001FD8" w:tentative="1">
      <w:start w:val="1"/>
      <w:numFmt w:val="lowerLetter"/>
      <w:lvlText w:val="%5."/>
      <w:lvlJc w:val="left"/>
      <w:pPr>
        <w:tabs>
          <w:tab w:val="num" w:pos="3600"/>
        </w:tabs>
        <w:ind w:left="3600" w:hanging="360"/>
      </w:pPr>
    </w:lvl>
    <w:lvl w:ilvl="5" w:tplc="1D58114A" w:tentative="1">
      <w:start w:val="1"/>
      <w:numFmt w:val="lowerRoman"/>
      <w:lvlText w:val="%6."/>
      <w:lvlJc w:val="right"/>
      <w:pPr>
        <w:tabs>
          <w:tab w:val="num" w:pos="4320"/>
        </w:tabs>
        <w:ind w:left="4320" w:hanging="180"/>
      </w:pPr>
    </w:lvl>
    <w:lvl w:ilvl="6" w:tplc="A84E5E8A" w:tentative="1">
      <w:start w:val="1"/>
      <w:numFmt w:val="decimal"/>
      <w:lvlText w:val="%7."/>
      <w:lvlJc w:val="left"/>
      <w:pPr>
        <w:tabs>
          <w:tab w:val="num" w:pos="5040"/>
        </w:tabs>
        <w:ind w:left="5040" w:hanging="360"/>
      </w:pPr>
    </w:lvl>
    <w:lvl w:ilvl="7" w:tplc="5A0035B6" w:tentative="1">
      <w:start w:val="1"/>
      <w:numFmt w:val="lowerLetter"/>
      <w:lvlText w:val="%8."/>
      <w:lvlJc w:val="left"/>
      <w:pPr>
        <w:tabs>
          <w:tab w:val="num" w:pos="5760"/>
        </w:tabs>
        <w:ind w:left="5760" w:hanging="360"/>
      </w:pPr>
    </w:lvl>
    <w:lvl w:ilvl="8" w:tplc="E9B0C70A" w:tentative="1">
      <w:start w:val="1"/>
      <w:numFmt w:val="lowerRoman"/>
      <w:lvlText w:val="%9."/>
      <w:lvlJc w:val="right"/>
      <w:pPr>
        <w:tabs>
          <w:tab w:val="num" w:pos="6480"/>
        </w:tabs>
        <w:ind w:left="6480" w:hanging="180"/>
      </w:pPr>
    </w:lvl>
  </w:abstractNum>
  <w:abstractNum w:abstractNumId="23" w15:restartNumberingAfterBreak="0">
    <w:nsid w:val="75CE26A7"/>
    <w:multiLevelType w:val="hybridMultilevel"/>
    <w:tmpl w:val="75363170"/>
    <w:lvl w:ilvl="0" w:tplc="4B6278EA">
      <w:start w:val="1"/>
      <w:numFmt w:val="lowerLetter"/>
      <w:lvlText w:val="(%1)"/>
      <w:lvlJc w:val="left"/>
      <w:pPr>
        <w:tabs>
          <w:tab w:val="num" w:pos="1080"/>
        </w:tabs>
        <w:ind w:left="1080" w:hanging="360"/>
      </w:pPr>
      <w:rPr>
        <w:rFonts w:hint="default"/>
      </w:rPr>
    </w:lvl>
    <w:lvl w:ilvl="1" w:tplc="45623E54" w:tentative="1">
      <w:start w:val="1"/>
      <w:numFmt w:val="lowerLetter"/>
      <w:lvlText w:val="%2."/>
      <w:lvlJc w:val="left"/>
      <w:pPr>
        <w:tabs>
          <w:tab w:val="num" w:pos="1440"/>
        </w:tabs>
        <w:ind w:left="1440" w:hanging="360"/>
      </w:pPr>
    </w:lvl>
    <w:lvl w:ilvl="2" w:tplc="658E85E4" w:tentative="1">
      <w:start w:val="1"/>
      <w:numFmt w:val="lowerRoman"/>
      <w:lvlText w:val="%3."/>
      <w:lvlJc w:val="right"/>
      <w:pPr>
        <w:tabs>
          <w:tab w:val="num" w:pos="2160"/>
        </w:tabs>
        <w:ind w:left="2160" w:hanging="180"/>
      </w:pPr>
    </w:lvl>
    <w:lvl w:ilvl="3" w:tplc="F24015CE" w:tentative="1">
      <w:start w:val="1"/>
      <w:numFmt w:val="decimal"/>
      <w:lvlText w:val="%4."/>
      <w:lvlJc w:val="left"/>
      <w:pPr>
        <w:tabs>
          <w:tab w:val="num" w:pos="2880"/>
        </w:tabs>
        <w:ind w:left="2880" w:hanging="360"/>
      </w:pPr>
    </w:lvl>
    <w:lvl w:ilvl="4" w:tplc="BF083F12" w:tentative="1">
      <w:start w:val="1"/>
      <w:numFmt w:val="lowerLetter"/>
      <w:lvlText w:val="%5."/>
      <w:lvlJc w:val="left"/>
      <w:pPr>
        <w:tabs>
          <w:tab w:val="num" w:pos="3600"/>
        </w:tabs>
        <w:ind w:left="3600" w:hanging="360"/>
      </w:pPr>
    </w:lvl>
    <w:lvl w:ilvl="5" w:tplc="EF60DD1E" w:tentative="1">
      <w:start w:val="1"/>
      <w:numFmt w:val="lowerRoman"/>
      <w:lvlText w:val="%6."/>
      <w:lvlJc w:val="right"/>
      <w:pPr>
        <w:tabs>
          <w:tab w:val="num" w:pos="4320"/>
        </w:tabs>
        <w:ind w:left="4320" w:hanging="180"/>
      </w:pPr>
    </w:lvl>
    <w:lvl w:ilvl="6" w:tplc="79E6E2D2" w:tentative="1">
      <w:start w:val="1"/>
      <w:numFmt w:val="decimal"/>
      <w:lvlText w:val="%7."/>
      <w:lvlJc w:val="left"/>
      <w:pPr>
        <w:tabs>
          <w:tab w:val="num" w:pos="5040"/>
        </w:tabs>
        <w:ind w:left="5040" w:hanging="360"/>
      </w:pPr>
    </w:lvl>
    <w:lvl w:ilvl="7" w:tplc="43E63D08" w:tentative="1">
      <w:start w:val="1"/>
      <w:numFmt w:val="lowerLetter"/>
      <w:lvlText w:val="%8."/>
      <w:lvlJc w:val="left"/>
      <w:pPr>
        <w:tabs>
          <w:tab w:val="num" w:pos="5760"/>
        </w:tabs>
        <w:ind w:left="5760" w:hanging="360"/>
      </w:pPr>
    </w:lvl>
    <w:lvl w:ilvl="8" w:tplc="EED89038" w:tentative="1">
      <w:start w:val="1"/>
      <w:numFmt w:val="lowerRoman"/>
      <w:lvlText w:val="%9."/>
      <w:lvlJc w:val="right"/>
      <w:pPr>
        <w:tabs>
          <w:tab w:val="num" w:pos="6480"/>
        </w:tabs>
        <w:ind w:left="6480" w:hanging="180"/>
      </w:pPr>
    </w:lvl>
  </w:abstractNum>
  <w:abstractNum w:abstractNumId="24" w15:restartNumberingAfterBreak="0">
    <w:nsid w:val="75F62BF9"/>
    <w:multiLevelType w:val="multilevel"/>
    <w:tmpl w:val="AFC80660"/>
    <w:name w:val="Alpha Indent"/>
    <w:lvl w:ilvl="0">
      <w:start w:val="1"/>
      <w:numFmt w:val="upperLetter"/>
      <w:lvlText w:val="%1."/>
      <w:lvlJc w:val="left"/>
      <w:pPr>
        <w:tabs>
          <w:tab w:val="num" w:pos="720"/>
        </w:tabs>
        <w:ind w:left="720" w:hanging="720"/>
      </w:pPr>
      <w:rPr>
        <w:b w:val="0"/>
        <w:caps w:val="0"/>
        <w:color w:val="010000"/>
        <w:u w:val="none"/>
      </w:rPr>
    </w:lvl>
    <w:lvl w:ilvl="1">
      <w:start w:val="1"/>
      <w:numFmt w:val="decimal"/>
      <w:lvlText w:val="%2."/>
      <w:lvlJc w:val="left"/>
      <w:pPr>
        <w:tabs>
          <w:tab w:val="num" w:pos="720"/>
        </w:tabs>
        <w:ind w:left="720" w:hanging="720"/>
      </w:pPr>
      <w:rPr>
        <w:caps w:val="0"/>
        <w:color w:val="010000"/>
        <w:u w:val="none"/>
      </w:rPr>
    </w:lvl>
    <w:lvl w:ilvl="2">
      <w:start w:val="1"/>
      <w:numFmt w:val="lowerLetter"/>
      <w:lvlText w:val="(%3)"/>
      <w:lvlJc w:val="left"/>
      <w:pPr>
        <w:tabs>
          <w:tab w:val="num" w:pos="1440"/>
        </w:tabs>
        <w:ind w:left="1440" w:hanging="720"/>
      </w:pPr>
      <w:rPr>
        <w:caps w:val="0"/>
        <w:color w:val="010000"/>
        <w:u w:val="none"/>
      </w:rPr>
    </w:lvl>
    <w:lvl w:ilvl="3">
      <w:start w:val="1"/>
      <w:numFmt w:val="lowerRoman"/>
      <w:lvlText w:val="(%4)"/>
      <w:lvlJc w:val="left"/>
      <w:pPr>
        <w:tabs>
          <w:tab w:val="num" w:pos="2160"/>
        </w:tabs>
        <w:ind w:left="2160" w:hanging="720"/>
      </w:pPr>
      <w:rPr>
        <w:caps w:val="0"/>
        <w:color w:val="010000"/>
        <w:u w:val="none"/>
      </w:rPr>
    </w:lvl>
    <w:lvl w:ilvl="4">
      <w:start w:val="1"/>
      <w:numFmt w:val="upperLetter"/>
      <w:lvlText w:val="%5."/>
      <w:lvlJc w:val="left"/>
      <w:pPr>
        <w:tabs>
          <w:tab w:val="num" w:pos="2880"/>
        </w:tabs>
        <w:ind w:left="2880" w:hanging="720"/>
      </w:pPr>
      <w:rPr>
        <w:caps w:val="0"/>
        <w:color w:val="010000"/>
        <w:u w:val="none"/>
      </w:rPr>
    </w:lvl>
    <w:lvl w:ilvl="5">
      <w:start w:val="1"/>
      <w:numFmt w:val="decimal"/>
      <w:lvlText w:val="%6"/>
      <w:lvlJc w:val="left"/>
      <w:pPr>
        <w:tabs>
          <w:tab w:val="num" w:pos="3600"/>
        </w:tabs>
        <w:ind w:left="3600" w:hanging="720"/>
      </w:pPr>
      <w:rPr>
        <w:caps w:val="0"/>
        <w:color w:val="010000"/>
        <w:u w:val="none"/>
      </w:rPr>
    </w:lvl>
    <w:lvl w:ilvl="6">
      <w:start w:val="1"/>
      <w:numFmt w:val="lowerLetter"/>
      <w:lvlText w:val="%7)"/>
      <w:lvlJc w:val="left"/>
      <w:pPr>
        <w:tabs>
          <w:tab w:val="num" w:pos="4320"/>
        </w:tabs>
        <w:ind w:left="4320" w:hanging="720"/>
      </w:pPr>
      <w:rPr>
        <w:caps w:val="0"/>
        <w:color w:val="010000"/>
        <w:u w:val="none"/>
      </w:rPr>
    </w:lvl>
    <w:lvl w:ilvl="7">
      <w:start w:val="1"/>
      <w:numFmt w:val="lowerRoman"/>
      <w:lvlText w:val="%8)"/>
      <w:lvlJc w:val="left"/>
      <w:pPr>
        <w:tabs>
          <w:tab w:val="num" w:pos="5040"/>
        </w:tabs>
        <w:ind w:left="5040" w:hanging="720"/>
      </w:pPr>
      <w:rPr>
        <w:caps w:val="0"/>
        <w:color w:val="010000"/>
        <w:u w:val="none"/>
      </w:rPr>
    </w:lvl>
    <w:lvl w:ilvl="8">
      <w:start w:val="1"/>
      <w:numFmt w:val="upperLetter"/>
      <w:lvlText w:val="%9."/>
      <w:lvlJc w:val="left"/>
      <w:pPr>
        <w:tabs>
          <w:tab w:val="num" w:pos="5760"/>
        </w:tabs>
        <w:ind w:left="5760" w:hanging="720"/>
      </w:pPr>
      <w:rPr>
        <w:b w:val="0"/>
        <w:caps w:val="0"/>
        <w:color w:val="010000"/>
        <w:u w:val="none"/>
      </w:rPr>
    </w:lvl>
  </w:abstractNum>
  <w:abstractNum w:abstractNumId="25" w15:restartNumberingAfterBreak="0">
    <w:nsid w:val="79435EBA"/>
    <w:multiLevelType w:val="hybridMultilevel"/>
    <w:tmpl w:val="B476C278"/>
    <w:lvl w:ilvl="0" w:tplc="48BA6ECC">
      <w:start w:val="1"/>
      <w:numFmt w:val="decimal"/>
      <w:lvlText w:val="%1."/>
      <w:lvlJc w:val="left"/>
      <w:pPr>
        <w:ind w:left="1440" w:hanging="360"/>
      </w:pPr>
    </w:lvl>
    <w:lvl w:ilvl="1" w:tplc="E070DE14" w:tentative="1">
      <w:start w:val="1"/>
      <w:numFmt w:val="lowerLetter"/>
      <w:lvlText w:val="%2."/>
      <w:lvlJc w:val="left"/>
      <w:pPr>
        <w:ind w:left="2160" w:hanging="360"/>
      </w:pPr>
    </w:lvl>
    <w:lvl w:ilvl="2" w:tplc="34A87440" w:tentative="1">
      <w:start w:val="1"/>
      <w:numFmt w:val="lowerRoman"/>
      <w:lvlText w:val="%3."/>
      <w:lvlJc w:val="right"/>
      <w:pPr>
        <w:ind w:left="2880" w:hanging="180"/>
      </w:pPr>
    </w:lvl>
    <w:lvl w:ilvl="3" w:tplc="26E0D1C2" w:tentative="1">
      <w:start w:val="1"/>
      <w:numFmt w:val="decimal"/>
      <w:lvlText w:val="%4."/>
      <w:lvlJc w:val="left"/>
      <w:pPr>
        <w:ind w:left="3600" w:hanging="360"/>
      </w:pPr>
    </w:lvl>
    <w:lvl w:ilvl="4" w:tplc="89086424" w:tentative="1">
      <w:start w:val="1"/>
      <w:numFmt w:val="lowerLetter"/>
      <w:lvlText w:val="%5."/>
      <w:lvlJc w:val="left"/>
      <w:pPr>
        <w:ind w:left="4320" w:hanging="360"/>
      </w:pPr>
    </w:lvl>
    <w:lvl w:ilvl="5" w:tplc="23F83DD8" w:tentative="1">
      <w:start w:val="1"/>
      <w:numFmt w:val="lowerRoman"/>
      <w:lvlText w:val="%6."/>
      <w:lvlJc w:val="right"/>
      <w:pPr>
        <w:ind w:left="5040" w:hanging="180"/>
      </w:pPr>
    </w:lvl>
    <w:lvl w:ilvl="6" w:tplc="D5F6FFB8" w:tentative="1">
      <w:start w:val="1"/>
      <w:numFmt w:val="decimal"/>
      <w:lvlText w:val="%7."/>
      <w:lvlJc w:val="left"/>
      <w:pPr>
        <w:ind w:left="5760" w:hanging="360"/>
      </w:pPr>
    </w:lvl>
    <w:lvl w:ilvl="7" w:tplc="F5DEE4D8" w:tentative="1">
      <w:start w:val="1"/>
      <w:numFmt w:val="lowerLetter"/>
      <w:lvlText w:val="%8."/>
      <w:lvlJc w:val="left"/>
      <w:pPr>
        <w:ind w:left="6480" w:hanging="360"/>
      </w:pPr>
    </w:lvl>
    <w:lvl w:ilvl="8" w:tplc="B7688078" w:tentative="1">
      <w:start w:val="1"/>
      <w:numFmt w:val="lowerRoman"/>
      <w:lvlText w:val="%9."/>
      <w:lvlJc w:val="right"/>
      <w:pPr>
        <w:ind w:left="7200" w:hanging="180"/>
      </w:pPr>
    </w:lvl>
  </w:abstractNum>
  <w:abstractNum w:abstractNumId="26" w15:restartNumberingAfterBreak="0">
    <w:nsid w:val="7A166847"/>
    <w:multiLevelType w:val="hybridMultilevel"/>
    <w:tmpl w:val="717C2570"/>
    <w:lvl w:ilvl="0" w:tplc="EEFAB66C">
      <w:start w:val="1"/>
      <w:numFmt w:val="decimal"/>
      <w:lvlText w:val="%1."/>
      <w:lvlJc w:val="left"/>
      <w:pPr>
        <w:ind w:left="1440" w:hanging="360"/>
      </w:pPr>
    </w:lvl>
    <w:lvl w:ilvl="1" w:tplc="E058378E" w:tentative="1">
      <w:start w:val="1"/>
      <w:numFmt w:val="lowerLetter"/>
      <w:lvlText w:val="%2."/>
      <w:lvlJc w:val="left"/>
      <w:pPr>
        <w:ind w:left="2160" w:hanging="360"/>
      </w:pPr>
    </w:lvl>
    <w:lvl w:ilvl="2" w:tplc="92705D38" w:tentative="1">
      <w:start w:val="1"/>
      <w:numFmt w:val="lowerRoman"/>
      <w:lvlText w:val="%3."/>
      <w:lvlJc w:val="right"/>
      <w:pPr>
        <w:ind w:left="2880" w:hanging="180"/>
      </w:pPr>
    </w:lvl>
    <w:lvl w:ilvl="3" w:tplc="A358E766" w:tentative="1">
      <w:start w:val="1"/>
      <w:numFmt w:val="decimal"/>
      <w:lvlText w:val="%4."/>
      <w:lvlJc w:val="left"/>
      <w:pPr>
        <w:ind w:left="3600" w:hanging="360"/>
      </w:pPr>
    </w:lvl>
    <w:lvl w:ilvl="4" w:tplc="F252F460" w:tentative="1">
      <w:start w:val="1"/>
      <w:numFmt w:val="lowerLetter"/>
      <w:lvlText w:val="%5."/>
      <w:lvlJc w:val="left"/>
      <w:pPr>
        <w:ind w:left="4320" w:hanging="360"/>
      </w:pPr>
    </w:lvl>
    <w:lvl w:ilvl="5" w:tplc="B9AC701C" w:tentative="1">
      <w:start w:val="1"/>
      <w:numFmt w:val="lowerRoman"/>
      <w:lvlText w:val="%6."/>
      <w:lvlJc w:val="right"/>
      <w:pPr>
        <w:ind w:left="5040" w:hanging="180"/>
      </w:pPr>
    </w:lvl>
    <w:lvl w:ilvl="6" w:tplc="6C4E4F16" w:tentative="1">
      <w:start w:val="1"/>
      <w:numFmt w:val="decimal"/>
      <w:lvlText w:val="%7."/>
      <w:lvlJc w:val="left"/>
      <w:pPr>
        <w:ind w:left="5760" w:hanging="360"/>
      </w:pPr>
    </w:lvl>
    <w:lvl w:ilvl="7" w:tplc="55EA532A" w:tentative="1">
      <w:start w:val="1"/>
      <w:numFmt w:val="lowerLetter"/>
      <w:lvlText w:val="%8."/>
      <w:lvlJc w:val="left"/>
      <w:pPr>
        <w:ind w:left="6480" w:hanging="360"/>
      </w:pPr>
    </w:lvl>
    <w:lvl w:ilvl="8" w:tplc="FDBCA9EA" w:tentative="1">
      <w:start w:val="1"/>
      <w:numFmt w:val="lowerRoman"/>
      <w:lvlText w:val="%9."/>
      <w:lvlJc w:val="right"/>
      <w:pPr>
        <w:ind w:left="7200" w:hanging="180"/>
      </w:pPr>
    </w:lvl>
  </w:abstractNum>
  <w:abstractNum w:abstractNumId="27" w15:restartNumberingAfterBreak="0">
    <w:nsid w:val="7BE37B88"/>
    <w:multiLevelType w:val="hybridMultilevel"/>
    <w:tmpl w:val="E4EE04FE"/>
    <w:lvl w:ilvl="0" w:tplc="F3D24E46">
      <w:start w:val="1"/>
      <w:numFmt w:val="decimal"/>
      <w:lvlText w:val="%1."/>
      <w:lvlJc w:val="left"/>
      <w:pPr>
        <w:ind w:left="1440" w:hanging="360"/>
      </w:pPr>
    </w:lvl>
    <w:lvl w:ilvl="1" w:tplc="2C3C5ABC" w:tentative="1">
      <w:start w:val="1"/>
      <w:numFmt w:val="lowerLetter"/>
      <w:lvlText w:val="%2."/>
      <w:lvlJc w:val="left"/>
      <w:pPr>
        <w:ind w:left="2160" w:hanging="360"/>
      </w:pPr>
    </w:lvl>
    <w:lvl w:ilvl="2" w:tplc="767021D6" w:tentative="1">
      <w:start w:val="1"/>
      <w:numFmt w:val="lowerRoman"/>
      <w:lvlText w:val="%3."/>
      <w:lvlJc w:val="right"/>
      <w:pPr>
        <w:ind w:left="2880" w:hanging="180"/>
      </w:pPr>
    </w:lvl>
    <w:lvl w:ilvl="3" w:tplc="81C846DC" w:tentative="1">
      <w:start w:val="1"/>
      <w:numFmt w:val="decimal"/>
      <w:lvlText w:val="%4."/>
      <w:lvlJc w:val="left"/>
      <w:pPr>
        <w:ind w:left="3600" w:hanging="360"/>
      </w:pPr>
    </w:lvl>
    <w:lvl w:ilvl="4" w:tplc="C3E6DFA6" w:tentative="1">
      <w:start w:val="1"/>
      <w:numFmt w:val="lowerLetter"/>
      <w:lvlText w:val="%5."/>
      <w:lvlJc w:val="left"/>
      <w:pPr>
        <w:ind w:left="4320" w:hanging="360"/>
      </w:pPr>
    </w:lvl>
    <w:lvl w:ilvl="5" w:tplc="A63CDA4C" w:tentative="1">
      <w:start w:val="1"/>
      <w:numFmt w:val="lowerRoman"/>
      <w:lvlText w:val="%6."/>
      <w:lvlJc w:val="right"/>
      <w:pPr>
        <w:ind w:left="5040" w:hanging="180"/>
      </w:pPr>
    </w:lvl>
    <w:lvl w:ilvl="6" w:tplc="31F86104" w:tentative="1">
      <w:start w:val="1"/>
      <w:numFmt w:val="decimal"/>
      <w:lvlText w:val="%7."/>
      <w:lvlJc w:val="left"/>
      <w:pPr>
        <w:ind w:left="5760" w:hanging="360"/>
      </w:pPr>
    </w:lvl>
    <w:lvl w:ilvl="7" w:tplc="34726456" w:tentative="1">
      <w:start w:val="1"/>
      <w:numFmt w:val="lowerLetter"/>
      <w:lvlText w:val="%8."/>
      <w:lvlJc w:val="left"/>
      <w:pPr>
        <w:ind w:left="6480" w:hanging="360"/>
      </w:pPr>
    </w:lvl>
    <w:lvl w:ilvl="8" w:tplc="9CB68F3C" w:tentative="1">
      <w:start w:val="1"/>
      <w:numFmt w:val="lowerRoman"/>
      <w:lvlText w:val="%9."/>
      <w:lvlJc w:val="right"/>
      <w:pPr>
        <w:ind w:left="7200" w:hanging="180"/>
      </w:pPr>
    </w:lvl>
  </w:abstractNum>
  <w:num w:numId="1">
    <w:abstractNumId w:val="17"/>
  </w:num>
  <w:num w:numId="2">
    <w:abstractNumId w:val="21"/>
  </w:num>
  <w:num w:numId="3">
    <w:abstractNumId w:val="10"/>
  </w:num>
  <w:num w:numId="4">
    <w:abstractNumId w:val="18"/>
  </w:num>
  <w:num w:numId="5">
    <w:abstractNumId w:val="19"/>
  </w:num>
  <w:num w:numId="6">
    <w:abstractNumId w:val="16"/>
  </w:num>
  <w:num w:numId="7">
    <w:abstractNumId w:val="14"/>
  </w:num>
  <w:num w:numId="8">
    <w:abstractNumId w:val="3"/>
  </w:num>
  <w:num w:numId="9">
    <w:abstractNumId w:val="23"/>
  </w:num>
  <w:num w:numId="10">
    <w:abstractNumId w:val="13"/>
  </w:num>
  <w:num w:numId="11">
    <w:abstractNumId w:val="22"/>
  </w:num>
  <w:num w:numId="12">
    <w:abstractNumId w:val="9"/>
  </w:num>
  <w:num w:numId="13">
    <w:abstractNumId w:val="7"/>
  </w:num>
  <w:num w:numId="14">
    <w:abstractNumId w:val="12"/>
  </w:num>
  <w:num w:numId="15">
    <w:abstractNumId w:val="6"/>
  </w:num>
  <w:num w:numId="16">
    <w:abstractNumId w:val="0"/>
  </w:num>
  <w:num w:numId="17">
    <w:abstractNumId w:val="11"/>
  </w:num>
  <w:num w:numId="18">
    <w:abstractNumId w:val="1"/>
  </w:num>
  <w:num w:numId="19">
    <w:abstractNumId w:val="26"/>
  </w:num>
  <w:num w:numId="20">
    <w:abstractNumId w:val="5"/>
  </w:num>
  <w:num w:numId="21">
    <w:abstractNumId w:val="25"/>
  </w:num>
  <w:num w:numId="22">
    <w:abstractNumId w:val="27"/>
  </w:num>
  <w:num w:numId="23">
    <w:abstractNumId w:val="2"/>
  </w:num>
  <w:num w:numId="24">
    <w:abstractNumId w:val="4"/>
  </w:num>
  <w:num w:numId="25">
    <w:abstractNumId w:val="15"/>
  </w:num>
  <w:num w:numId="26">
    <w:abstractNumId w:val="20"/>
  </w:num>
  <w:num w:numId="2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30"/>
  <w:removePersonalInformatio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034B"/>
    <w:rsid w:val="000546D1"/>
    <w:rsid w:val="000A5567"/>
    <w:rsid w:val="001011BA"/>
    <w:rsid w:val="001451CC"/>
    <w:rsid w:val="002B0705"/>
    <w:rsid w:val="0034036D"/>
    <w:rsid w:val="003A5188"/>
    <w:rsid w:val="004C6A15"/>
    <w:rsid w:val="005F14D4"/>
    <w:rsid w:val="0067435B"/>
    <w:rsid w:val="00B3532A"/>
    <w:rsid w:val="00B45EE5"/>
    <w:rsid w:val="00DA034B"/>
    <w:rsid w:val="00DA46CF"/>
    <w:rsid w:val="00E71BB3"/>
    <w:rsid w:val="00F1794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5419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C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49"/>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24"/>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Intense Emphasis" w:uiPriority="2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line="240" w:lineRule="auto"/>
    </w:pPr>
    <w:rPr>
      <w:rFonts w:ascii="Arial" w:eastAsia="MS Mincho" w:hAnsi="Arial"/>
      <w:sz w:val="20"/>
    </w:rPr>
  </w:style>
  <w:style w:type="paragraph" w:styleId="Heading1">
    <w:name w:val="heading 1"/>
    <w:basedOn w:val="Normal"/>
    <w:link w:val="Heading1Char"/>
    <w:qFormat/>
    <w:pPr>
      <w:numPr>
        <w:numId w:val="3"/>
      </w:numPr>
      <w:spacing w:after="240"/>
      <w:jc w:val="both"/>
      <w:outlineLvl w:val="0"/>
    </w:pPr>
    <w:rPr>
      <w:rFonts w:eastAsiaTheme="majorEastAsia" w:cs="Arial"/>
      <w:bCs/>
      <w:color w:val="000000"/>
      <w:szCs w:val="28"/>
    </w:rPr>
  </w:style>
  <w:style w:type="paragraph" w:styleId="Heading2">
    <w:name w:val="heading 2"/>
    <w:basedOn w:val="Normal"/>
    <w:link w:val="Heading2Char"/>
    <w:unhideWhenUsed/>
    <w:qFormat/>
    <w:pPr>
      <w:numPr>
        <w:ilvl w:val="1"/>
        <w:numId w:val="3"/>
      </w:numPr>
      <w:spacing w:after="240"/>
      <w:jc w:val="both"/>
      <w:outlineLvl w:val="1"/>
    </w:pPr>
    <w:rPr>
      <w:rFonts w:eastAsiaTheme="majorEastAsia" w:cs="Arial"/>
      <w:bCs/>
      <w:color w:val="000000"/>
      <w:szCs w:val="26"/>
    </w:rPr>
  </w:style>
  <w:style w:type="paragraph" w:styleId="Heading3">
    <w:name w:val="heading 3"/>
    <w:basedOn w:val="Normal"/>
    <w:link w:val="Heading3Char"/>
    <w:semiHidden/>
    <w:unhideWhenUsed/>
    <w:qFormat/>
    <w:pPr>
      <w:numPr>
        <w:ilvl w:val="2"/>
        <w:numId w:val="3"/>
      </w:numPr>
      <w:spacing w:after="240"/>
      <w:jc w:val="both"/>
      <w:outlineLvl w:val="2"/>
    </w:pPr>
    <w:rPr>
      <w:rFonts w:eastAsiaTheme="majorEastAsia" w:cs="Arial"/>
      <w:bCs/>
      <w:color w:val="000000"/>
    </w:rPr>
  </w:style>
  <w:style w:type="paragraph" w:styleId="Heading4">
    <w:name w:val="heading 4"/>
    <w:basedOn w:val="Normal"/>
    <w:link w:val="Heading4Char"/>
    <w:semiHidden/>
    <w:unhideWhenUsed/>
    <w:qFormat/>
    <w:pPr>
      <w:numPr>
        <w:ilvl w:val="3"/>
        <w:numId w:val="3"/>
      </w:numPr>
      <w:spacing w:after="240"/>
      <w:jc w:val="both"/>
      <w:outlineLvl w:val="3"/>
    </w:pPr>
    <w:rPr>
      <w:rFonts w:eastAsiaTheme="majorEastAsia" w:cs="Arial"/>
      <w:bCs/>
      <w:iCs/>
      <w:color w:val="000000"/>
    </w:rPr>
  </w:style>
  <w:style w:type="paragraph" w:styleId="Heading5">
    <w:name w:val="heading 5"/>
    <w:basedOn w:val="Normal"/>
    <w:link w:val="Heading5Char"/>
    <w:semiHidden/>
    <w:unhideWhenUsed/>
    <w:qFormat/>
    <w:pPr>
      <w:numPr>
        <w:ilvl w:val="4"/>
        <w:numId w:val="3"/>
      </w:numPr>
      <w:spacing w:after="240"/>
      <w:jc w:val="both"/>
      <w:outlineLvl w:val="4"/>
    </w:pPr>
    <w:rPr>
      <w:rFonts w:eastAsiaTheme="majorEastAsia" w:cs="Arial"/>
      <w:color w:val="000000"/>
    </w:rPr>
  </w:style>
  <w:style w:type="paragraph" w:styleId="Heading6">
    <w:name w:val="heading 6"/>
    <w:basedOn w:val="Normal"/>
    <w:link w:val="Heading6Char"/>
    <w:semiHidden/>
    <w:unhideWhenUsed/>
    <w:qFormat/>
    <w:pPr>
      <w:numPr>
        <w:ilvl w:val="5"/>
        <w:numId w:val="3"/>
      </w:numPr>
      <w:spacing w:after="240"/>
      <w:jc w:val="both"/>
      <w:outlineLvl w:val="5"/>
    </w:pPr>
    <w:rPr>
      <w:rFonts w:eastAsiaTheme="majorEastAsia" w:cs="Arial"/>
      <w:iCs/>
      <w:color w:val="000000"/>
    </w:rPr>
  </w:style>
  <w:style w:type="paragraph" w:styleId="Heading7">
    <w:name w:val="heading 7"/>
    <w:basedOn w:val="Normal"/>
    <w:link w:val="Heading7Char"/>
    <w:semiHidden/>
    <w:unhideWhenUsed/>
    <w:qFormat/>
    <w:pPr>
      <w:numPr>
        <w:ilvl w:val="6"/>
        <w:numId w:val="3"/>
      </w:numPr>
      <w:spacing w:after="240"/>
      <w:jc w:val="both"/>
      <w:outlineLvl w:val="6"/>
    </w:pPr>
    <w:rPr>
      <w:rFonts w:eastAsiaTheme="majorEastAsia" w:cs="Arial"/>
      <w:iCs/>
      <w:color w:val="000000"/>
    </w:rPr>
  </w:style>
  <w:style w:type="paragraph" w:styleId="Heading8">
    <w:name w:val="heading 8"/>
    <w:basedOn w:val="Normal"/>
    <w:link w:val="Heading8Char"/>
    <w:semiHidden/>
    <w:unhideWhenUsed/>
    <w:qFormat/>
    <w:pPr>
      <w:numPr>
        <w:ilvl w:val="7"/>
        <w:numId w:val="3"/>
      </w:numPr>
      <w:spacing w:after="240"/>
      <w:jc w:val="both"/>
      <w:outlineLvl w:val="7"/>
    </w:pPr>
    <w:rPr>
      <w:rFonts w:eastAsiaTheme="majorEastAsia" w:cs="Arial"/>
      <w:color w:val="000000"/>
      <w:szCs w:val="20"/>
    </w:rPr>
  </w:style>
  <w:style w:type="paragraph" w:styleId="Heading9">
    <w:name w:val="heading 9"/>
    <w:basedOn w:val="Normal"/>
    <w:link w:val="Heading9Char"/>
    <w:semiHidden/>
    <w:unhideWhenUsed/>
    <w:qFormat/>
    <w:pPr>
      <w:keepNext/>
      <w:keepLines/>
      <w:numPr>
        <w:ilvl w:val="8"/>
        <w:numId w:val="3"/>
      </w:numPr>
      <w:spacing w:after="240"/>
      <w:jc w:val="both"/>
      <w:outlineLvl w:val="8"/>
    </w:pPr>
    <w:rPr>
      <w:rFonts w:eastAsiaTheme="majorEastAsia" w:cs="Arial"/>
      <w:iCs/>
      <w:color w:val="00000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ttention">
    <w:name w:val="Attention"/>
    <w:basedOn w:val="Normal"/>
    <w:uiPriority w:val="49"/>
    <w:semiHidden/>
    <w:pPr>
      <w:spacing w:after="240"/>
      <w:ind w:left="1440" w:hanging="1440"/>
    </w:pPr>
    <w:rPr>
      <w:b/>
    </w:rPr>
  </w:style>
  <w:style w:type="paragraph" w:customStyle="1" w:styleId="BodyLeft">
    <w:name w:val="Body Left"/>
    <w:basedOn w:val="Normal"/>
    <w:next w:val="BodyFull"/>
    <w:qFormat/>
    <w:pPr>
      <w:keepLines/>
      <w:spacing w:after="240"/>
    </w:pPr>
  </w:style>
  <w:style w:type="paragraph" w:customStyle="1" w:styleId="BodyFull">
    <w:name w:val="Body Full"/>
    <w:basedOn w:val="Normal"/>
    <w:link w:val="BodyFullChar"/>
    <w:qFormat/>
    <w:pPr>
      <w:spacing w:after="240"/>
      <w:jc w:val="both"/>
    </w:pPr>
  </w:style>
  <w:style w:type="paragraph" w:customStyle="1" w:styleId="BulletFull">
    <w:name w:val="Bullet Full"/>
    <w:basedOn w:val="BodyFull"/>
    <w:qFormat/>
    <w:pPr>
      <w:numPr>
        <w:numId w:val="4"/>
      </w:numPr>
    </w:pPr>
  </w:style>
  <w:style w:type="paragraph" w:customStyle="1" w:styleId="BulletLeft">
    <w:name w:val="Bullet Left"/>
    <w:basedOn w:val="Normal"/>
    <w:qFormat/>
    <w:pPr>
      <w:numPr>
        <w:numId w:val="5"/>
      </w:numPr>
      <w:spacing w:after="240"/>
    </w:pPr>
  </w:style>
  <w:style w:type="paragraph" w:customStyle="1" w:styleId="Citation1">
    <w:name w:val="Citation1"/>
    <w:basedOn w:val="Normal"/>
    <w:pPr>
      <w:keepLines/>
      <w:spacing w:after="120"/>
      <w:ind w:left="720" w:right="720"/>
    </w:pPr>
  </w:style>
  <w:style w:type="paragraph" w:customStyle="1" w:styleId="HeadingTitle1">
    <w:name w:val="Heading Title 1"/>
    <w:basedOn w:val="Normal"/>
    <w:next w:val="BodyFull"/>
    <w:qFormat/>
    <w:pPr>
      <w:keepNext/>
      <w:keepLines/>
      <w:spacing w:before="360" w:after="240"/>
      <w:jc w:val="center"/>
    </w:pPr>
    <w:rPr>
      <w:b/>
      <w:caps/>
    </w:rPr>
  </w:style>
  <w:style w:type="character" w:styleId="Emphasis">
    <w:name w:val="Emphasis"/>
    <w:basedOn w:val="DefaultParagraphFont"/>
    <w:uiPriority w:val="49"/>
    <w:semiHidden/>
    <w:rPr>
      <w:b/>
      <w:i/>
      <w:iCs/>
      <w:lang w:val="fr-CA"/>
    </w:rPr>
  </w:style>
  <w:style w:type="paragraph" w:styleId="Footer">
    <w:name w:val="footer"/>
    <w:basedOn w:val="Normal"/>
    <w:link w:val="FooterChar"/>
    <w:pPr>
      <w:tabs>
        <w:tab w:val="center" w:pos="4680"/>
        <w:tab w:val="right" w:pos="9360"/>
      </w:tabs>
    </w:pPr>
    <w:rPr>
      <w:sz w:val="14"/>
    </w:rPr>
  </w:style>
  <w:style w:type="character" w:customStyle="1" w:styleId="FooterChar">
    <w:name w:val="Footer Char"/>
    <w:basedOn w:val="DefaultParagraphFont"/>
    <w:link w:val="Footer"/>
    <w:rPr>
      <w:rFonts w:ascii="Arial" w:eastAsia="MS Mincho" w:hAnsi="Arial"/>
      <w:sz w:val="14"/>
      <w:lang w:val="fr-CA"/>
    </w:rPr>
  </w:style>
  <w:style w:type="paragraph" w:customStyle="1" w:styleId="HeadingTitle2">
    <w:name w:val="Heading Title 2"/>
    <w:basedOn w:val="Normal"/>
    <w:next w:val="BodyFull"/>
    <w:unhideWhenUsed/>
    <w:pPr>
      <w:keepNext/>
      <w:keepLines/>
      <w:spacing w:after="240"/>
    </w:pPr>
    <w:rPr>
      <w:b/>
    </w:rPr>
  </w:style>
  <w:style w:type="paragraph" w:customStyle="1" w:styleId="HeadingTitle3">
    <w:name w:val="Heading Title 3"/>
    <w:basedOn w:val="Normal"/>
    <w:next w:val="BodyFull"/>
    <w:unhideWhenUsed/>
    <w:pPr>
      <w:keepNext/>
      <w:keepLines/>
      <w:spacing w:after="240"/>
    </w:pPr>
    <w:rPr>
      <w:i/>
    </w:rPr>
  </w:style>
  <w:style w:type="paragraph" w:customStyle="1" w:styleId="HeadingTitle4">
    <w:name w:val="Heading Title 4"/>
    <w:basedOn w:val="Normal"/>
    <w:next w:val="BodyFull"/>
    <w:unhideWhenUsed/>
    <w:pPr>
      <w:keepNext/>
      <w:keepLines/>
      <w:spacing w:after="240"/>
    </w:pPr>
    <w:rPr>
      <w:u w:val="single"/>
    </w:rPr>
  </w:style>
  <w:style w:type="paragraph" w:customStyle="1" w:styleId="HeadingTitle5">
    <w:name w:val="Heading Title 5"/>
    <w:basedOn w:val="Normal"/>
    <w:next w:val="BodyFull"/>
    <w:unhideWhenUsed/>
    <w:pPr>
      <w:keepNext/>
      <w:keepLines/>
      <w:spacing w:after="240"/>
    </w:pPr>
    <w:rPr>
      <w:b/>
      <w:i/>
    </w:rPr>
  </w:style>
  <w:style w:type="paragraph" w:customStyle="1" w:styleId="HeadingTitle6">
    <w:name w:val="Heading Title 6"/>
    <w:basedOn w:val="Normal"/>
    <w:next w:val="BodyFull"/>
    <w:unhideWhenUsed/>
    <w:pPr>
      <w:keepNext/>
      <w:keepLines/>
      <w:spacing w:after="240"/>
      <w:ind w:left="720"/>
    </w:pPr>
    <w:rPr>
      <w:b/>
    </w:rPr>
  </w:style>
  <w:style w:type="paragraph" w:customStyle="1" w:styleId="HeadingTitle7">
    <w:name w:val="Heading Title 7"/>
    <w:basedOn w:val="Normal"/>
    <w:next w:val="BodyFull"/>
    <w:unhideWhenUsed/>
    <w:pPr>
      <w:keepNext/>
      <w:keepLines/>
      <w:spacing w:after="240"/>
      <w:ind w:left="720"/>
    </w:pPr>
    <w:rPr>
      <w:i/>
    </w:rPr>
  </w:style>
  <w:style w:type="paragraph" w:customStyle="1" w:styleId="QuoteBlock1">
    <w:name w:val="Quote Block 1"/>
    <w:basedOn w:val="Normal"/>
    <w:qFormat/>
    <w:pPr>
      <w:spacing w:after="240"/>
      <w:ind w:left="720" w:right="720"/>
      <w:jc w:val="both"/>
    </w:pPr>
  </w:style>
  <w:style w:type="paragraph" w:customStyle="1" w:styleId="QuoteBlock2">
    <w:name w:val="Quote Block 2"/>
    <w:basedOn w:val="QuoteBlock1"/>
    <w:pPr>
      <w:ind w:left="1440" w:right="1440"/>
    </w:pPr>
  </w:style>
  <w:style w:type="paragraph" w:customStyle="1" w:styleId="QuoteBlock3">
    <w:name w:val="Quote Block 3"/>
    <w:basedOn w:val="QuoteBlock1"/>
    <w:pPr>
      <w:ind w:left="2160" w:right="2160"/>
    </w:pPr>
  </w:style>
  <w:style w:type="paragraph" w:customStyle="1" w:styleId="QuoteBlock4">
    <w:name w:val="Quote Block 4"/>
    <w:basedOn w:val="QuoteBlock1"/>
    <w:pPr>
      <w:ind w:left="2880" w:right="2880"/>
    </w:pPr>
  </w:style>
  <w:style w:type="paragraph" w:customStyle="1" w:styleId="QuoteHanging1">
    <w:name w:val="Quote Hanging 1"/>
    <w:basedOn w:val="Normal"/>
    <w:next w:val="QuoteBlock1"/>
    <w:qFormat/>
    <w:pPr>
      <w:spacing w:after="240"/>
      <w:ind w:left="720" w:right="720" w:hanging="101"/>
      <w:jc w:val="both"/>
    </w:pPr>
  </w:style>
  <w:style w:type="paragraph" w:customStyle="1" w:styleId="QuoteHanging2">
    <w:name w:val="Quote Hanging 2"/>
    <w:basedOn w:val="QuoteHanging1"/>
    <w:next w:val="QuoteBlock2"/>
    <w:pPr>
      <w:ind w:left="1440" w:right="1440"/>
    </w:pPr>
  </w:style>
  <w:style w:type="paragraph" w:customStyle="1" w:styleId="QuoteHanging3">
    <w:name w:val="Quote Hanging 3"/>
    <w:basedOn w:val="QuoteHanging1"/>
    <w:next w:val="QuoteBlock3"/>
    <w:pPr>
      <w:ind w:left="2160" w:right="2160"/>
    </w:pPr>
  </w:style>
  <w:style w:type="paragraph" w:customStyle="1" w:styleId="QuotewithinQuote1">
    <w:name w:val="Quote within Quote 1"/>
    <w:basedOn w:val="QuoteHanging1"/>
    <w:next w:val="QuoteBlock2"/>
    <w:qFormat/>
    <w:pPr>
      <w:ind w:left="1440" w:right="1440" w:hanging="72"/>
    </w:pPr>
  </w:style>
  <w:style w:type="paragraph" w:customStyle="1" w:styleId="QuotewithinQuote2">
    <w:name w:val="Quote within Quote 2"/>
    <w:basedOn w:val="QuotewithinQuote1"/>
    <w:next w:val="QuoteBlock3"/>
    <w:pPr>
      <w:ind w:left="2160" w:right="2160"/>
    </w:pPr>
  </w:style>
  <w:style w:type="paragraph" w:customStyle="1" w:styleId="QuotewithinQuote3">
    <w:name w:val="Quote within Quote 3"/>
    <w:basedOn w:val="QuotewithinQuote1"/>
    <w:next w:val="QuoteBlock4"/>
    <w:pPr>
      <w:ind w:left="2880" w:right="2880"/>
    </w:pPr>
  </w:style>
  <w:style w:type="paragraph" w:customStyle="1" w:styleId="Signatory">
    <w:name w:val="Signatory"/>
    <w:basedOn w:val="Normal"/>
    <w:next w:val="BodyFull"/>
    <w:qFormat/>
    <w:pPr>
      <w:keepNext/>
      <w:keepLines/>
      <w:tabs>
        <w:tab w:val="right" w:pos="4320"/>
        <w:tab w:val="left" w:pos="5040"/>
        <w:tab w:val="right" w:pos="9360"/>
      </w:tabs>
      <w:spacing w:after="240"/>
    </w:pPr>
  </w:style>
  <w:style w:type="paragraph" w:styleId="Salutation">
    <w:name w:val="Salutation"/>
    <w:basedOn w:val="Normal"/>
    <w:next w:val="Normal"/>
    <w:link w:val="SalutationChar"/>
    <w:uiPriority w:val="99"/>
    <w:semiHidden/>
    <w:unhideWhenUsed/>
    <w:pPr>
      <w:spacing w:after="240"/>
    </w:pPr>
  </w:style>
  <w:style w:type="character" w:customStyle="1" w:styleId="SalutationChar">
    <w:name w:val="Salutation Char"/>
    <w:basedOn w:val="DefaultParagraphFont"/>
    <w:link w:val="Salutation"/>
    <w:uiPriority w:val="99"/>
    <w:semiHidden/>
    <w:rPr>
      <w:rFonts w:ascii="Arial" w:hAnsi="Arial"/>
      <w:sz w:val="20"/>
      <w:lang w:val="fr-CA"/>
    </w:rPr>
  </w:style>
  <w:style w:type="paragraph" w:styleId="Subtitle">
    <w:name w:val="Subtitle"/>
    <w:basedOn w:val="Normal"/>
    <w:next w:val="BodyFull"/>
    <w:link w:val="SubtitleChar"/>
    <w:uiPriority w:val="99"/>
    <w:semiHidden/>
    <w:pPr>
      <w:keepNext/>
      <w:keepLines/>
      <w:numPr>
        <w:ilvl w:val="1"/>
      </w:numPr>
      <w:spacing w:after="240"/>
      <w:jc w:val="center"/>
    </w:pPr>
    <w:rPr>
      <w:rFonts w:eastAsiaTheme="majorEastAsia" w:cstheme="majorBidi"/>
      <w:b/>
      <w:iCs/>
      <w:szCs w:val="24"/>
    </w:rPr>
  </w:style>
  <w:style w:type="character" w:customStyle="1" w:styleId="SubtitleChar">
    <w:name w:val="Subtitle Char"/>
    <w:basedOn w:val="DefaultParagraphFont"/>
    <w:link w:val="Subtitle"/>
    <w:uiPriority w:val="99"/>
    <w:semiHidden/>
    <w:rPr>
      <w:rFonts w:ascii="Arial" w:eastAsiaTheme="majorEastAsia" w:hAnsi="Arial" w:cstheme="majorBidi"/>
      <w:b/>
      <w:iCs/>
      <w:sz w:val="20"/>
      <w:szCs w:val="24"/>
      <w:lang w:val="fr-CA"/>
    </w:rPr>
  </w:style>
  <w:style w:type="paragraph" w:styleId="BlockText">
    <w:name w:val="Block Text"/>
    <w:basedOn w:val="Normal"/>
    <w:uiPriority w:val="99"/>
    <w:semiHidden/>
    <w:unhideWhenUsed/>
    <w:pPr>
      <w:pBdr>
        <w:top w:val="single" w:sz="2" w:space="10" w:color="AF6227" w:themeColor="accent1" w:shadow="1"/>
        <w:left w:val="single" w:sz="2" w:space="10" w:color="AF6227" w:themeColor="accent1" w:shadow="1"/>
        <w:bottom w:val="single" w:sz="2" w:space="10" w:color="AF6227" w:themeColor="accent1" w:shadow="1"/>
        <w:right w:val="single" w:sz="2" w:space="10" w:color="AF6227" w:themeColor="accent1" w:shadow="1"/>
      </w:pBdr>
      <w:ind w:left="1152" w:right="1152"/>
    </w:pPr>
    <w:rPr>
      <w:rFonts w:eastAsiaTheme="minorEastAsia"/>
      <w:i/>
      <w:iCs/>
      <w:color w:val="AF6227" w:themeColor="accent1"/>
    </w:rPr>
  </w:style>
  <w:style w:type="paragraph" w:styleId="EnvelopeAddress">
    <w:name w:val="envelope address"/>
    <w:basedOn w:val="Normal"/>
    <w:uiPriority w:val="99"/>
    <w:semiHidden/>
    <w:unhideWhenUsed/>
    <w:pPr>
      <w:framePr w:w="7920" w:h="1980" w:hRule="exact" w:hSpace="180" w:wrap="auto" w:hAnchor="page" w:xAlign="center" w:yAlign="bottom"/>
      <w:ind w:left="2880"/>
    </w:pPr>
    <w:rPr>
      <w:rFonts w:eastAsiaTheme="majorEastAsia" w:cstheme="majorBidi"/>
      <w:szCs w:val="24"/>
    </w:rPr>
  </w:style>
  <w:style w:type="paragraph" w:styleId="EnvelopeReturn">
    <w:name w:val="envelope return"/>
    <w:basedOn w:val="Normal"/>
    <w:uiPriority w:val="99"/>
    <w:semiHidden/>
    <w:unhideWhenUsed/>
    <w:rPr>
      <w:rFonts w:eastAsiaTheme="majorEastAsia" w:cstheme="majorBidi"/>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ind w:left="1080" w:hanging="1080"/>
    </w:pPr>
    <w:rPr>
      <w:rFonts w:eastAsiaTheme="majorEastAsia" w:cstheme="majorBidi"/>
      <w:szCs w:val="24"/>
    </w:rPr>
  </w:style>
  <w:style w:type="character" w:customStyle="1" w:styleId="MessageHeaderChar">
    <w:name w:val="Message Header Char"/>
    <w:basedOn w:val="DefaultParagraphFont"/>
    <w:link w:val="MessageHeader"/>
    <w:uiPriority w:val="99"/>
    <w:semiHidden/>
    <w:rPr>
      <w:rFonts w:ascii="Arial" w:eastAsiaTheme="majorEastAsia" w:hAnsi="Arial" w:cstheme="majorBidi"/>
      <w:sz w:val="20"/>
      <w:szCs w:val="24"/>
      <w:shd w:val="pct20" w:color="auto" w:fill="auto"/>
      <w:lang w:val="fr-CA"/>
    </w:rPr>
  </w:style>
  <w:style w:type="paragraph" w:styleId="Title">
    <w:name w:val="Title"/>
    <w:basedOn w:val="Normal"/>
    <w:next w:val="BodyFull"/>
    <w:link w:val="TitleChar"/>
    <w:qFormat/>
    <w:pPr>
      <w:keepNext/>
      <w:keepLines/>
      <w:widowControl w:val="0"/>
      <w:spacing w:after="360"/>
      <w:jc w:val="center"/>
    </w:pPr>
    <w:rPr>
      <w:rFonts w:eastAsiaTheme="majorEastAsia" w:cstheme="majorBidi"/>
      <w:b/>
      <w:caps/>
      <w:kern w:val="28"/>
      <w:sz w:val="24"/>
      <w:szCs w:val="52"/>
    </w:rPr>
  </w:style>
  <w:style w:type="character" w:customStyle="1" w:styleId="TitleChar">
    <w:name w:val="Title Char"/>
    <w:basedOn w:val="DefaultParagraphFont"/>
    <w:link w:val="Title"/>
    <w:rPr>
      <w:rFonts w:ascii="Arial" w:eastAsiaTheme="majorEastAsia" w:hAnsi="Arial" w:cstheme="majorBidi"/>
      <w:b/>
      <w:caps/>
      <w:kern w:val="28"/>
      <w:sz w:val="24"/>
      <w:szCs w:val="52"/>
      <w:lang w:val="fr-CA"/>
    </w:rPr>
  </w:style>
  <w:style w:type="paragraph" w:styleId="TOAHeading">
    <w:name w:val="toa heading"/>
    <w:basedOn w:val="Normal"/>
    <w:next w:val="Normal"/>
    <w:uiPriority w:val="99"/>
    <w:semiHidden/>
    <w:unhideWhenUsed/>
    <w:pPr>
      <w:spacing w:before="120"/>
    </w:pPr>
    <w:rPr>
      <w:rFonts w:eastAsiaTheme="majorEastAsia" w:cstheme="majorBidi"/>
      <w:b/>
      <w:bCs/>
      <w:sz w:val="24"/>
      <w:szCs w:val="24"/>
    </w:rPr>
  </w:style>
  <w:style w:type="character" w:customStyle="1" w:styleId="Heading1Char">
    <w:name w:val="Heading 1 Char"/>
    <w:basedOn w:val="DefaultParagraphFont"/>
    <w:link w:val="Heading1"/>
    <w:rPr>
      <w:rFonts w:ascii="Arial" w:eastAsiaTheme="majorEastAsia" w:hAnsi="Arial" w:cs="Arial"/>
      <w:bCs/>
      <w:color w:val="000000"/>
      <w:sz w:val="20"/>
      <w:szCs w:val="28"/>
      <w:lang w:val="fr-CA"/>
    </w:rPr>
  </w:style>
  <w:style w:type="paragraph" w:styleId="TOCHeading">
    <w:name w:val="TOC Heading"/>
    <w:basedOn w:val="Normal"/>
    <w:next w:val="Normal"/>
    <w:uiPriority w:val="39"/>
    <w:semiHidden/>
    <w:unhideWhenUsed/>
    <w:qFormat/>
  </w:style>
  <w:style w:type="paragraph" w:styleId="TOC1">
    <w:name w:val="toc 1"/>
    <w:basedOn w:val="Normal"/>
    <w:next w:val="Normal"/>
    <w:autoRedefine/>
    <w:uiPriority w:val="39"/>
    <w:semiHidden/>
    <w:unhideWhenUsed/>
    <w:pPr>
      <w:keepNext/>
      <w:keepLines/>
      <w:tabs>
        <w:tab w:val="left" w:pos="720"/>
        <w:tab w:val="right" w:leader="dot" w:pos="9360"/>
      </w:tabs>
      <w:spacing w:before="240" w:after="240"/>
      <w:ind w:left="720" w:right="1008" w:hanging="720"/>
    </w:pPr>
    <w:rPr>
      <w:b/>
      <w:caps/>
    </w:rPr>
  </w:style>
  <w:style w:type="paragraph" w:styleId="TOC2">
    <w:name w:val="toc 2"/>
    <w:basedOn w:val="Normal"/>
    <w:next w:val="Normal"/>
    <w:autoRedefine/>
    <w:uiPriority w:val="39"/>
    <w:semiHidden/>
    <w:unhideWhenUsed/>
    <w:pPr>
      <w:keepLines/>
      <w:tabs>
        <w:tab w:val="left" w:pos="720"/>
        <w:tab w:val="right" w:leader="dot" w:pos="9360"/>
      </w:tabs>
      <w:ind w:left="720" w:right="1008" w:hanging="720"/>
    </w:pPr>
  </w:style>
  <w:style w:type="paragraph" w:styleId="TOC3">
    <w:name w:val="toc 3"/>
    <w:basedOn w:val="Normal"/>
    <w:next w:val="Normal"/>
    <w:autoRedefine/>
    <w:uiPriority w:val="39"/>
    <w:semiHidden/>
    <w:unhideWhenUsed/>
    <w:pPr>
      <w:keepLines/>
      <w:tabs>
        <w:tab w:val="left" w:pos="1440"/>
        <w:tab w:val="right" w:leader="dot" w:pos="9360"/>
      </w:tabs>
      <w:ind w:left="1440" w:right="1008" w:hanging="720"/>
    </w:pPr>
  </w:style>
  <w:style w:type="paragraph" w:styleId="TOC4">
    <w:name w:val="toc 4"/>
    <w:basedOn w:val="Normal"/>
    <w:next w:val="Normal"/>
    <w:autoRedefine/>
    <w:uiPriority w:val="39"/>
    <w:semiHidden/>
    <w:unhideWhenUsed/>
    <w:pPr>
      <w:keepLines/>
      <w:tabs>
        <w:tab w:val="left" w:pos="2160"/>
        <w:tab w:val="right" w:leader="dot" w:pos="9360"/>
      </w:tabs>
      <w:ind w:left="2160" w:right="1008" w:hanging="720"/>
    </w:pPr>
  </w:style>
  <w:style w:type="paragraph" w:styleId="TOC5">
    <w:name w:val="toc 5"/>
    <w:basedOn w:val="Normal"/>
    <w:next w:val="Normal"/>
    <w:autoRedefine/>
    <w:uiPriority w:val="39"/>
    <w:semiHidden/>
    <w:unhideWhenUsed/>
    <w:pPr>
      <w:keepLines/>
      <w:tabs>
        <w:tab w:val="left" w:pos="2880"/>
        <w:tab w:val="right" w:leader="dot" w:pos="9360"/>
      </w:tabs>
      <w:ind w:left="2880" w:right="1008" w:hanging="720"/>
    </w:pPr>
  </w:style>
  <w:style w:type="paragraph" w:styleId="TOC6">
    <w:name w:val="toc 6"/>
    <w:basedOn w:val="Normal"/>
    <w:next w:val="Normal"/>
    <w:autoRedefine/>
    <w:uiPriority w:val="39"/>
    <w:semiHidden/>
    <w:unhideWhenUsed/>
    <w:pPr>
      <w:keepLines/>
      <w:tabs>
        <w:tab w:val="left" w:pos="3600"/>
        <w:tab w:val="right" w:leader="dot" w:pos="9360"/>
      </w:tabs>
      <w:ind w:left="3600" w:right="1008" w:hanging="720"/>
    </w:pPr>
  </w:style>
  <w:style w:type="paragraph" w:styleId="TOC7">
    <w:name w:val="toc 7"/>
    <w:basedOn w:val="Normal"/>
    <w:next w:val="Normal"/>
    <w:autoRedefine/>
    <w:uiPriority w:val="39"/>
    <w:semiHidden/>
    <w:unhideWhenUsed/>
    <w:pPr>
      <w:keepLines/>
      <w:tabs>
        <w:tab w:val="left" w:pos="4320"/>
        <w:tab w:val="right" w:leader="dot" w:pos="9360"/>
      </w:tabs>
      <w:ind w:left="4320" w:right="1008" w:hanging="720"/>
    </w:pPr>
  </w:style>
  <w:style w:type="paragraph" w:styleId="TOC8">
    <w:name w:val="toc 8"/>
    <w:basedOn w:val="Normal"/>
    <w:next w:val="Normal"/>
    <w:autoRedefine/>
    <w:uiPriority w:val="39"/>
    <w:semiHidden/>
    <w:unhideWhenUsed/>
    <w:pPr>
      <w:keepLines/>
      <w:tabs>
        <w:tab w:val="left" w:pos="5040"/>
        <w:tab w:val="right" w:leader="dot" w:pos="9360"/>
      </w:tabs>
      <w:ind w:left="5040" w:right="1008" w:hanging="720"/>
    </w:pPr>
  </w:style>
  <w:style w:type="paragraph" w:styleId="TOC9">
    <w:name w:val="toc 9"/>
    <w:basedOn w:val="Normal"/>
    <w:next w:val="Normal"/>
    <w:autoRedefine/>
    <w:uiPriority w:val="39"/>
    <w:semiHidden/>
    <w:unhideWhenUsed/>
    <w:pPr>
      <w:keepLines/>
      <w:tabs>
        <w:tab w:val="left" w:pos="5760"/>
        <w:tab w:val="right" w:leader="dot" w:pos="9360"/>
      </w:tabs>
      <w:ind w:left="5760" w:right="1008" w:hanging="720"/>
    </w:pPr>
  </w:style>
  <w:style w:type="character" w:customStyle="1" w:styleId="Heading2Char">
    <w:name w:val="Heading 2 Char"/>
    <w:basedOn w:val="DefaultParagraphFont"/>
    <w:link w:val="Heading2"/>
    <w:rPr>
      <w:rFonts w:ascii="Arial" w:eastAsiaTheme="majorEastAsia" w:hAnsi="Arial" w:cs="Arial"/>
      <w:bCs/>
      <w:color w:val="000000"/>
      <w:sz w:val="20"/>
      <w:szCs w:val="26"/>
      <w:lang w:val="fr-CA"/>
    </w:rPr>
  </w:style>
  <w:style w:type="character" w:customStyle="1" w:styleId="Heading3Char">
    <w:name w:val="Heading 3 Char"/>
    <w:basedOn w:val="DefaultParagraphFont"/>
    <w:link w:val="Heading3"/>
    <w:semiHidden/>
    <w:rPr>
      <w:rFonts w:ascii="Arial" w:eastAsiaTheme="majorEastAsia" w:hAnsi="Arial" w:cs="Arial"/>
      <w:bCs/>
      <w:color w:val="000000"/>
      <w:sz w:val="20"/>
      <w:lang w:val="fr-CA"/>
    </w:rPr>
  </w:style>
  <w:style w:type="character" w:customStyle="1" w:styleId="Heading4Char">
    <w:name w:val="Heading 4 Char"/>
    <w:basedOn w:val="DefaultParagraphFont"/>
    <w:link w:val="Heading4"/>
    <w:semiHidden/>
    <w:rPr>
      <w:rFonts w:ascii="Arial" w:eastAsiaTheme="majorEastAsia" w:hAnsi="Arial" w:cs="Arial"/>
      <w:bCs/>
      <w:iCs/>
      <w:color w:val="000000"/>
      <w:sz w:val="20"/>
      <w:lang w:val="fr-CA"/>
    </w:rPr>
  </w:style>
  <w:style w:type="character" w:customStyle="1" w:styleId="Heading5Char">
    <w:name w:val="Heading 5 Char"/>
    <w:basedOn w:val="DefaultParagraphFont"/>
    <w:link w:val="Heading5"/>
    <w:semiHidden/>
    <w:rPr>
      <w:rFonts w:ascii="Arial" w:eastAsiaTheme="majorEastAsia" w:hAnsi="Arial" w:cs="Arial"/>
      <w:color w:val="000000"/>
      <w:sz w:val="20"/>
      <w:lang w:val="fr-CA"/>
    </w:rPr>
  </w:style>
  <w:style w:type="character" w:customStyle="1" w:styleId="Heading6Char">
    <w:name w:val="Heading 6 Char"/>
    <w:basedOn w:val="DefaultParagraphFont"/>
    <w:link w:val="Heading6"/>
    <w:semiHidden/>
    <w:rPr>
      <w:rFonts w:ascii="Arial" w:eastAsiaTheme="majorEastAsia" w:hAnsi="Arial" w:cs="Arial"/>
      <w:iCs/>
      <w:color w:val="000000"/>
      <w:sz w:val="20"/>
      <w:lang w:val="fr-CA"/>
    </w:rPr>
  </w:style>
  <w:style w:type="character" w:customStyle="1" w:styleId="Heading7Char">
    <w:name w:val="Heading 7 Char"/>
    <w:basedOn w:val="DefaultParagraphFont"/>
    <w:link w:val="Heading7"/>
    <w:semiHidden/>
    <w:rPr>
      <w:rFonts w:ascii="Arial" w:eastAsiaTheme="majorEastAsia" w:hAnsi="Arial" w:cs="Arial"/>
      <w:iCs/>
      <w:color w:val="000000"/>
      <w:sz w:val="20"/>
      <w:lang w:val="fr-CA"/>
    </w:rPr>
  </w:style>
  <w:style w:type="character" w:customStyle="1" w:styleId="Heading8Char">
    <w:name w:val="Heading 8 Char"/>
    <w:basedOn w:val="DefaultParagraphFont"/>
    <w:link w:val="Heading8"/>
    <w:semiHidden/>
    <w:rPr>
      <w:rFonts w:ascii="Arial" w:eastAsiaTheme="majorEastAsia" w:hAnsi="Arial" w:cs="Arial"/>
      <w:color w:val="000000"/>
      <w:sz w:val="20"/>
      <w:szCs w:val="20"/>
      <w:lang w:val="fr-CA"/>
    </w:rPr>
  </w:style>
  <w:style w:type="character" w:customStyle="1" w:styleId="Heading9Char">
    <w:name w:val="Heading 9 Char"/>
    <w:basedOn w:val="DefaultParagraphFont"/>
    <w:link w:val="Heading9"/>
    <w:semiHidden/>
    <w:rPr>
      <w:rFonts w:ascii="Arial" w:eastAsiaTheme="majorEastAsia" w:hAnsi="Arial" w:cs="Arial"/>
      <w:iCs/>
      <w:color w:val="000000"/>
      <w:sz w:val="20"/>
      <w:szCs w:val="20"/>
      <w:lang w:val="fr-CA"/>
    </w:rPr>
  </w:style>
  <w:style w:type="paragraph" w:styleId="BodyText">
    <w:name w:val="Body Text"/>
    <w:basedOn w:val="Normal"/>
    <w:link w:val="BodyTextChar"/>
    <w:uiPriority w:val="99"/>
    <w:semiHidden/>
    <w:unhideWhenUsed/>
    <w:pPr>
      <w:spacing w:after="240"/>
      <w:jc w:val="both"/>
    </w:pPr>
  </w:style>
  <w:style w:type="character" w:customStyle="1" w:styleId="BodyTextChar">
    <w:name w:val="Body Text Char"/>
    <w:basedOn w:val="DefaultParagraphFont"/>
    <w:link w:val="BodyText"/>
    <w:uiPriority w:val="99"/>
    <w:semiHidden/>
    <w:rPr>
      <w:rFonts w:ascii="Arial" w:eastAsia="MS Mincho" w:hAnsi="Arial"/>
      <w:sz w:val="20"/>
      <w:lang w:val="fr-CA"/>
    </w:rPr>
  </w:style>
  <w:style w:type="character" w:customStyle="1" w:styleId="CommentHidden">
    <w:name w:val="Comment (Hidden)"/>
    <w:basedOn w:val="DefaultParagraphFont"/>
    <w:rPr>
      <w:rFonts w:ascii="Arial" w:hAnsi="Arial"/>
      <w:caps/>
      <w:smallCaps w:val="0"/>
      <w:vanish/>
      <w:color w:val="FF0000"/>
      <w:sz w:val="18"/>
      <w:lang w:val="fr-CA"/>
    </w:rPr>
  </w:style>
  <w:style w:type="paragraph" w:customStyle="1" w:styleId="CommentRegular">
    <w:name w:val="Comment (Regular)"/>
    <w:basedOn w:val="Normal"/>
    <w:next w:val="BodyFull"/>
    <w:pPr>
      <w:keepLines/>
      <w:spacing w:after="240"/>
      <w:jc w:val="both"/>
    </w:pPr>
    <w:rPr>
      <w:i/>
      <w:color w:val="0070C0"/>
    </w:rPr>
  </w:style>
  <w:style w:type="paragraph" w:styleId="Header">
    <w:name w:val="header"/>
    <w:basedOn w:val="Normal"/>
    <w:link w:val="HeaderChar"/>
    <w:unhideWhenUsed/>
    <w:pPr>
      <w:tabs>
        <w:tab w:val="center" w:pos="4680"/>
        <w:tab w:val="right" w:pos="9360"/>
      </w:tabs>
    </w:pPr>
  </w:style>
  <w:style w:type="character" w:customStyle="1" w:styleId="HeaderChar">
    <w:name w:val="Header Char"/>
    <w:basedOn w:val="DefaultParagraphFont"/>
    <w:link w:val="Header"/>
    <w:rPr>
      <w:rFonts w:ascii="Arial" w:eastAsia="MS Mincho" w:hAnsi="Arial"/>
      <w:sz w:val="20"/>
      <w:lang w:val="fr-CA"/>
    </w:rPr>
  </w:style>
  <w:style w:type="character" w:customStyle="1" w:styleId="DocID">
    <w:name w:val="DocID"/>
    <w:basedOn w:val="DefaultParagraphFont"/>
    <w:semiHidden/>
    <w:rPr>
      <w:sz w:val="16"/>
      <w:lang w:val="fr-CA"/>
    </w:rPr>
  </w:style>
  <w:style w:type="paragraph" w:customStyle="1" w:styleId="S2Heading1">
    <w:name w:val="S2.Heading 1"/>
    <w:basedOn w:val="Normal"/>
    <w:link w:val="S2Heading1Char"/>
    <w:pPr>
      <w:numPr>
        <w:numId w:val="1"/>
      </w:numPr>
      <w:spacing w:after="240"/>
      <w:jc w:val="both"/>
      <w:outlineLvl w:val="0"/>
    </w:pPr>
    <w:rPr>
      <w:rFonts w:cs="Arial"/>
      <w:color w:val="000000"/>
    </w:rPr>
  </w:style>
  <w:style w:type="character" w:customStyle="1" w:styleId="BodyFullChar">
    <w:name w:val="Body Full Char"/>
    <w:basedOn w:val="DefaultParagraphFont"/>
    <w:link w:val="BodyFull"/>
    <w:rPr>
      <w:rFonts w:ascii="Arial" w:eastAsia="MS Mincho" w:hAnsi="Arial"/>
      <w:sz w:val="20"/>
      <w:lang w:val="fr-CA"/>
    </w:rPr>
  </w:style>
  <w:style w:type="character" w:customStyle="1" w:styleId="S2Heading1Char">
    <w:name w:val="S2.Heading 1 Char"/>
    <w:basedOn w:val="BodyFullChar"/>
    <w:link w:val="S2Heading1"/>
    <w:rPr>
      <w:rFonts w:ascii="Arial" w:eastAsia="MS Mincho" w:hAnsi="Arial" w:cs="Arial"/>
      <w:color w:val="000000"/>
      <w:sz w:val="20"/>
      <w:lang w:val="fr-CA"/>
    </w:rPr>
  </w:style>
  <w:style w:type="paragraph" w:customStyle="1" w:styleId="S2Heading2">
    <w:name w:val="S2.Heading 2"/>
    <w:basedOn w:val="Normal"/>
    <w:link w:val="S2Heading2Char"/>
    <w:unhideWhenUsed/>
    <w:pPr>
      <w:numPr>
        <w:ilvl w:val="1"/>
        <w:numId w:val="1"/>
      </w:numPr>
      <w:spacing w:after="240"/>
      <w:jc w:val="both"/>
      <w:outlineLvl w:val="1"/>
    </w:pPr>
    <w:rPr>
      <w:rFonts w:cs="Arial"/>
      <w:color w:val="000000"/>
    </w:rPr>
  </w:style>
  <w:style w:type="character" w:customStyle="1" w:styleId="S2Heading2Char">
    <w:name w:val="S2.Heading 2 Char"/>
    <w:basedOn w:val="BodyFullChar"/>
    <w:link w:val="S2Heading2"/>
    <w:rPr>
      <w:rFonts w:ascii="Arial" w:eastAsia="MS Mincho" w:hAnsi="Arial" w:cs="Arial"/>
      <w:color w:val="000000"/>
      <w:sz w:val="20"/>
      <w:lang w:val="fr-CA"/>
    </w:rPr>
  </w:style>
  <w:style w:type="paragraph" w:customStyle="1" w:styleId="S2Heading3">
    <w:name w:val="S2.Heading 3"/>
    <w:basedOn w:val="Normal"/>
    <w:link w:val="S2Heading3Char"/>
    <w:unhideWhenUsed/>
    <w:pPr>
      <w:numPr>
        <w:ilvl w:val="2"/>
        <w:numId w:val="1"/>
      </w:numPr>
      <w:spacing w:after="240"/>
      <w:jc w:val="both"/>
      <w:outlineLvl w:val="2"/>
    </w:pPr>
    <w:rPr>
      <w:rFonts w:cs="Arial"/>
      <w:color w:val="000000"/>
    </w:rPr>
  </w:style>
  <w:style w:type="character" w:customStyle="1" w:styleId="S2Heading3Char">
    <w:name w:val="S2.Heading 3 Char"/>
    <w:basedOn w:val="BodyFullChar"/>
    <w:link w:val="S2Heading3"/>
    <w:rPr>
      <w:rFonts w:ascii="Arial" w:eastAsia="MS Mincho" w:hAnsi="Arial" w:cs="Arial"/>
      <w:color w:val="000000"/>
      <w:sz w:val="20"/>
      <w:lang w:val="fr-CA"/>
    </w:rPr>
  </w:style>
  <w:style w:type="paragraph" w:customStyle="1" w:styleId="S2Heading4">
    <w:name w:val="S2.Heading 4"/>
    <w:basedOn w:val="Normal"/>
    <w:link w:val="S2Heading4Char"/>
    <w:unhideWhenUsed/>
    <w:pPr>
      <w:numPr>
        <w:ilvl w:val="3"/>
        <w:numId w:val="1"/>
      </w:numPr>
      <w:spacing w:after="240"/>
      <w:jc w:val="both"/>
      <w:outlineLvl w:val="3"/>
    </w:pPr>
    <w:rPr>
      <w:rFonts w:cs="Arial"/>
      <w:color w:val="000000"/>
    </w:rPr>
  </w:style>
  <w:style w:type="character" w:customStyle="1" w:styleId="S2Heading4Char">
    <w:name w:val="S2.Heading 4 Char"/>
    <w:basedOn w:val="BodyFullChar"/>
    <w:link w:val="S2Heading4"/>
    <w:rPr>
      <w:rFonts w:ascii="Arial" w:eastAsia="MS Mincho" w:hAnsi="Arial" w:cs="Arial"/>
      <w:color w:val="000000"/>
      <w:sz w:val="20"/>
      <w:lang w:val="fr-CA"/>
    </w:rPr>
  </w:style>
  <w:style w:type="paragraph" w:customStyle="1" w:styleId="S2Heading5">
    <w:name w:val="S2.Heading 5"/>
    <w:basedOn w:val="Normal"/>
    <w:link w:val="S2Heading5Char"/>
    <w:unhideWhenUsed/>
    <w:pPr>
      <w:numPr>
        <w:ilvl w:val="4"/>
        <w:numId w:val="1"/>
      </w:numPr>
      <w:spacing w:after="240"/>
      <w:jc w:val="both"/>
      <w:outlineLvl w:val="4"/>
    </w:pPr>
    <w:rPr>
      <w:rFonts w:cs="Arial"/>
      <w:color w:val="000000"/>
    </w:rPr>
  </w:style>
  <w:style w:type="character" w:customStyle="1" w:styleId="S2Heading5Char">
    <w:name w:val="S2.Heading 5 Char"/>
    <w:basedOn w:val="BodyFullChar"/>
    <w:link w:val="S2Heading5"/>
    <w:rPr>
      <w:rFonts w:ascii="Arial" w:eastAsia="MS Mincho" w:hAnsi="Arial" w:cs="Arial"/>
      <w:color w:val="000000"/>
      <w:sz w:val="20"/>
      <w:lang w:val="fr-CA"/>
    </w:rPr>
  </w:style>
  <w:style w:type="paragraph" w:customStyle="1" w:styleId="S2Heading6">
    <w:name w:val="S2.Heading 6"/>
    <w:basedOn w:val="Normal"/>
    <w:link w:val="S2Heading6Char"/>
    <w:unhideWhenUsed/>
    <w:pPr>
      <w:numPr>
        <w:ilvl w:val="5"/>
        <w:numId w:val="1"/>
      </w:numPr>
      <w:spacing w:after="240"/>
      <w:jc w:val="both"/>
      <w:outlineLvl w:val="5"/>
    </w:pPr>
    <w:rPr>
      <w:rFonts w:cs="Arial"/>
      <w:color w:val="000000"/>
    </w:rPr>
  </w:style>
  <w:style w:type="character" w:customStyle="1" w:styleId="S2Heading6Char">
    <w:name w:val="S2.Heading 6 Char"/>
    <w:basedOn w:val="BodyFullChar"/>
    <w:link w:val="S2Heading6"/>
    <w:rPr>
      <w:rFonts w:ascii="Arial" w:eastAsia="MS Mincho" w:hAnsi="Arial" w:cs="Arial"/>
      <w:color w:val="000000"/>
      <w:sz w:val="20"/>
      <w:lang w:val="fr-CA"/>
    </w:rPr>
  </w:style>
  <w:style w:type="paragraph" w:customStyle="1" w:styleId="S2Heading7">
    <w:name w:val="S2.Heading 7"/>
    <w:basedOn w:val="Normal"/>
    <w:link w:val="S2Heading7Char"/>
    <w:unhideWhenUsed/>
    <w:pPr>
      <w:numPr>
        <w:ilvl w:val="6"/>
        <w:numId w:val="1"/>
      </w:numPr>
      <w:spacing w:after="240"/>
      <w:jc w:val="both"/>
      <w:outlineLvl w:val="6"/>
    </w:pPr>
    <w:rPr>
      <w:rFonts w:cs="Arial"/>
      <w:color w:val="000000"/>
    </w:rPr>
  </w:style>
  <w:style w:type="character" w:customStyle="1" w:styleId="S2Heading7Char">
    <w:name w:val="S2.Heading 7 Char"/>
    <w:basedOn w:val="BodyFullChar"/>
    <w:link w:val="S2Heading7"/>
    <w:rPr>
      <w:rFonts w:ascii="Arial" w:eastAsia="MS Mincho" w:hAnsi="Arial" w:cs="Arial"/>
      <w:color w:val="000000"/>
      <w:sz w:val="20"/>
      <w:lang w:val="fr-CA"/>
    </w:rPr>
  </w:style>
  <w:style w:type="paragraph" w:customStyle="1" w:styleId="S2Heading8">
    <w:name w:val="S2.Heading 8"/>
    <w:basedOn w:val="Normal"/>
    <w:link w:val="S2Heading8Char"/>
    <w:unhideWhenUsed/>
    <w:pPr>
      <w:numPr>
        <w:ilvl w:val="7"/>
        <w:numId w:val="1"/>
      </w:numPr>
      <w:spacing w:after="240"/>
      <w:jc w:val="both"/>
      <w:outlineLvl w:val="7"/>
    </w:pPr>
    <w:rPr>
      <w:rFonts w:cs="Arial"/>
      <w:color w:val="000000"/>
    </w:rPr>
  </w:style>
  <w:style w:type="character" w:customStyle="1" w:styleId="S2Heading8Char">
    <w:name w:val="S2.Heading 8 Char"/>
    <w:basedOn w:val="BodyFullChar"/>
    <w:link w:val="S2Heading8"/>
    <w:rPr>
      <w:rFonts w:ascii="Arial" w:eastAsia="MS Mincho" w:hAnsi="Arial" w:cs="Arial"/>
      <w:color w:val="000000"/>
      <w:sz w:val="20"/>
      <w:lang w:val="fr-CA"/>
    </w:rPr>
  </w:style>
  <w:style w:type="paragraph" w:customStyle="1" w:styleId="S2Heading9">
    <w:name w:val="S2.Heading 9"/>
    <w:basedOn w:val="Normal"/>
    <w:link w:val="S2Heading9Char"/>
    <w:unhideWhenUsed/>
    <w:pPr>
      <w:numPr>
        <w:ilvl w:val="8"/>
        <w:numId w:val="1"/>
      </w:numPr>
      <w:spacing w:after="240"/>
      <w:jc w:val="both"/>
      <w:outlineLvl w:val="8"/>
    </w:pPr>
    <w:rPr>
      <w:rFonts w:cs="Arial"/>
      <w:color w:val="000000"/>
    </w:rPr>
  </w:style>
  <w:style w:type="character" w:customStyle="1" w:styleId="S2Heading9Char">
    <w:name w:val="S2.Heading 9 Char"/>
    <w:basedOn w:val="BodyFullChar"/>
    <w:link w:val="S2Heading9"/>
    <w:rPr>
      <w:rFonts w:ascii="Arial" w:eastAsia="MS Mincho" w:hAnsi="Arial" w:cs="Arial"/>
      <w:color w:val="000000"/>
      <w:sz w:val="20"/>
      <w:lang w:val="fr-CA"/>
    </w:rPr>
  </w:style>
  <w:style w:type="paragraph" w:customStyle="1" w:styleId="S3Heading1">
    <w:name w:val="S3.Heading 1"/>
    <w:basedOn w:val="Normal"/>
    <w:link w:val="S3Heading1Char"/>
    <w:pPr>
      <w:keepNext/>
      <w:keepLines/>
      <w:numPr>
        <w:numId w:val="2"/>
      </w:numPr>
      <w:spacing w:after="240"/>
      <w:jc w:val="center"/>
      <w:outlineLvl w:val="0"/>
    </w:pPr>
    <w:rPr>
      <w:rFonts w:cs="Arial"/>
      <w:b/>
      <w:color w:val="000000"/>
    </w:rPr>
  </w:style>
  <w:style w:type="character" w:customStyle="1" w:styleId="S3Heading1Char">
    <w:name w:val="S3.Heading 1 Char"/>
    <w:basedOn w:val="BodyFullChar"/>
    <w:link w:val="S3Heading1"/>
    <w:rPr>
      <w:rFonts w:ascii="Arial" w:eastAsia="MS Mincho" w:hAnsi="Arial" w:cs="Arial"/>
      <w:b/>
      <w:color w:val="000000"/>
      <w:sz w:val="20"/>
      <w:lang w:val="fr-CA"/>
    </w:rPr>
  </w:style>
  <w:style w:type="paragraph" w:customStyle="1" w:styleId="S3Heading2">
    <w:name w:val="S3.Heading 2"/>
    <w:basedOn w:val="Normal"/>
    <w:link w:val="S3Heading2Char"/>
    <w:unhideWhenUsed/>
    <w:pPr>
      <w:numPr>
        <w:ilvl w:val="1"/>
        <w:numId w:val="2"/>
      </w:numPr>
      <w:spacing w:after="240"/>
      <w:jc w:val="both"/>
      <w:outlineLvl w:val="1"/>
    </w:pPr>
    <w:rPr>
      <w:rFonts w:cs="Arial"/>
      <w:color w:val="000000"/>
    </w:rPr>
  </w:style>
  <w:style w:type="character" w:customStyle="1" w:styleId="S3Heading2Char">
    <w:name w:val="S3.Heading 2 Char"/>
    <w:basedOn w:val="BodyFullChar"/>
    <w:link w:val="S3Heading2"/>
    <w:rPr>
      <w:rFonts w:ascii="Arial" w:eastAsia="MS Mincho" w:hAnsi="Arial" w:cs="Arial"/>
      <w:color w:val="000000"/>
      <w:sz w:val="20"/>
      <w:lang w:val="fr-CA"/>
    </w:rPr>
  </w:style>
  <w:style w:type="paragraph" w:customStyle="1" w:styleId="S3Heading3">
    <w:name w:val="S3.Heading 3"/>
    <w:basedOn w:val="Normal"/>
    <w:link w:val="S3Heading3Char"/>
    <w:unhideWhenUsed/>
    <w:pPr>
      <w:numPr>
        <w:ilvl w:val="2"/>
        <w:numId w:val="2"/>
      </w:numPr>
      <w:spacing w:after="240"/>
      <w:jc w:val="both"/>
      <w:outlineLvl w:val="2"/>
    </w:pPr>
    <w:rPr>
      <w:rFonts w:cs="Arial"/>
      <w:color w:val="000000"/>
    </w:rPr>
  </w:style>
  <w:style w:type="character" w:customStyle="1" w:styleId="S3Heading3Char">
    <w:name w:val="S3.Heading 3 Char"/>
    <w:basedOn w:val="BodyFullChar"/>
    <w:link w:val="S3Heading3"/>
    <w:rPr>
      <w:rFonts w:ascii="Arial" w:eastAsia="MS Mincho" w:hAnsi="Arial" w:cs="Arial"/>
      <w:color w:val="000000"/>
      <w:sz w:val="20"/>
      <w:lang w:val="fr-CA"/>
    </w:rPr>
  </w:style>
  <w:style w:type="paragraph" w:customStyle="1" w:styleId="S3Heading4">
    <w:name w:val="S3.Heading 4"/>
    <w:basedOn w:val="Normal"/>
    <w:link w:val="S3Heading4Char"/>
    <w:unhideWhenUsed/>
    <w:pPr>
      <w:numPr>
        <w:ilvl w:val="3"/>
        <w:numId w:val="2"/>
      </w:numPr>
      <w:spacing w:after="240"/>
      <w:jc w:val="both"/>
      <w:outlineLvl w:val="3"/>
    </w:pPr>
    <w:rPr>
      <w:rFonts w:cs="Arial"/>
      <w:color w:val="000000"/>
    </w:rPr>
  </w:style>
  <w:style w:type="character" w:customStyle="1" w:styleId="S3Heading4Char">
    <w:name w:val="S3.Heading 4 Char"/>
    <w:basedOn w:val="BodyFullChar"/>
    <w:link w:val="S3Heading4"/>
    <w:rPr>
      <w:rFonts w:ascii="Arial" w:eastAsia="MS Mincho" w:hAnsi="Arial" w:cs="Arial"/>
      <w:color w:val="000000"/>
      <w:sz w:val="20"/>
      <w:lang w:val="fr-CA"/>
    </w:rPr>
  </w:style>
  <w:style w:type="paragraph" w:customStyle="1" w:styleId="S3Heading5">
    <w:name w:val="S3.Heading 5"/>
    <w:basedOn w:val="Normal"/>
    <w:link w:val="S3Heading5Char"/>
    <w:unhideWhenUsed/>
    <w:pPr>
      <w:numPr>
        <w:ilvl w:val="4"/>
        <w:numId w:val="2"/>
      </w:numPr>
      <w:spacing w:after="240"/>
      <w:jc w:val="both"/>
      <w:outlineLvl w:val="4"/>
    </w:pPr>
    <w:rPr>
      <w:rFonts w:cs="Arial"/>
      <w:color w:val="000000"/>
    </w:rPr>
  </w:style>
  <w:style w:type="character" w:customStyle="1" w:styleId="S3Heading5Char">
    <w:name w:val="S3.Heading 5 Char"/>
    <w:basedOn w:val="BodyFullChar"/>
    <w:link w:val="S3Heading5"/>
    <w:rPr>
      <w:rFonts w:ascii="Arial" w:eastAsia="MS Mincho" w:hAnsi="Arial" w:cs="Arial"/>
      <w:color w:val="000000"/>
      <w:sz w:val="20"/>
      <w:lang w:val="fr-CA"/>
    </w:rPr>
  </w:style>
  <w:style w:type="paragraph" w:customStyle="1" w:styleId="S3Heading6">
    <w:name w:val="S3.Heading 6"/>
    <w:basedOn w:val="Normal"/>
    <w:link w:val="S3Heading6Char"/>
    <w:unhideWhenUsed/>
    <w:pPr>
      <w:numPr>
        <w:ilvl w:val="5"/>
        <w:numId w:val="2"/>
      </w:numPr>
      <w:spacing w:after="240"/>
      <w:jc w:val="both"/>
      <w:outlineLvl w:val="5"/>
    </w:pPr>
    <w:rPr>
      <w:rFonts w:cs="Arial"/>
      <w:color w:val="000000"/>
    </w:rPr>
  </w:style>
  <w:style w:type="character" w:customStyle="1" w:styleId="S3Heading6Char">
    <w:name w:val="S3.Heading 6 Char"/>
    <w:basedOn w:val="BodyFullChar"/>
    <w:link w:val="S3Heading6"/>
    <w:rPr>
      <w:rFonts w:ascii="Arial" w:eastAsia="MS Mincho" w:hAnsi="Arial" w:cs="Arial"/>
      <w:color w:val="000000"/>
      <w:sz w:val="20"/>
      <w:lang w:val="fr-CA"/>
    </w:rPr>
  </w:style>
  <w:style w:type="paragraph" w:customStyle="1" w:styleId="S3Heading7">
    <w:name w:val="S3.Heading 7"/>
    <w:basedOn w:val="Normal"/>
    <w:link w:val="S3Heading7Char"/>
    <w:unhideWhenUsed/>
    <w:pPr>
      <w:numPr>
        <w:ilvl w:val="6"/>
        <w:numId w:val="2"/>
      </w:numPr>
      <w:spacing w:after="240"/>
      <w:jc w:val="both"/>
      <w:outlineLvl w:val="6"/>
    </w:pPr>
    <w:rPr>
      <w:rFonts w:cs="Arial"/>
      <w:color w:val="000000"/>
    </w:rPr>
  </w:style>
  <w:style w:type="character" w:customStyle="1" w:styleId="S3Heading7Char">
    <w:name w:val="S3.Heading 7 Char"/>
    <w:basedOn w:val="BodyFullChar"/>
    <w:link w:val="S3Heading7"/>
    <w:rPr>
      <w:rFonts w:ascii="Arial" w:eastAsia="MS Mincho" w:hAnsi="Arial" w:cs="Arial"/>
      <w:color w:val="000000"/>
      <w:sz w:val="20"/>
      <w:lang w:val="fr-CA"/>
    </w:rPr>
  </w:style>
  <w:style w:type="paragraph" w:customStyle="1" w:styleId="S3Heading8">
    <w:name w:val="S3.Heading 8"/>
    <w:basedOn w:val="Normal"/>
    <w:link w:val="S3Heading8Char"/>
    <w:unhideWhenUsed/>
    <w:pPr>
      <w:numPr>
        <w:ilvl w:val="7"/>
        <w:numId w:val="2"/>
      </w:numPr>
      <w:spacing w:after="240"/>
      <w:jc w:val="both"/>
      <w:outlineLvl w:val="7"/>
    </w:pPr>
    <w:rPr>
      <w:rFonts w:cs="Arial"/>
      <w:color w:val="000000"/>
    </w:rPr>
  </w:style>
  <w:style w:type="character" w:customStyle="1" w:styleId="S3Heading8Char">
    <w:name w:val="S3.Heading 8 Char"/>
    <w:basedOn w:val="BodyFullChar"/>
    <w:link w:val="S3Heading8"/>
    <w:rPr>
      <w:rFonts w:ascii="Arial" w:eastAsia="MS Mincho" w:hAnsi="Arial" w:cs="Arial"/>
      <w:color w:val="000000"/>
      <w:sz w:val="20"/>
      <w:lang w:val="fr-CA"/>
    </w:rPr>
  </w:style>
  <w:style w:type="paragraph" w:customStyle="1" w:styleId="S3Heading9">
    <w:name w:val="S3.Heading 9"/>
    <w:basedOn w:val="Normal"/>
    <w:link w:val="S3Heading9Char"/>
    <w:unhideWhenUsed/>
    <w:pPr>
      <w:keepNext/>
      <w:keepLines/>
      <w:numPr>
        <w:ilvl w:val="8"/>
        <w:numId w:val="2"/>
      </w:numPr>
      <w:spacing w:after="240"/>
      <w:jc w:val="both"/>
      <w:outlineLvl w:val="8"/>
    </w:pPr>
    <w:rPr>
      <w:rFonts w:cs="Arial"/>
      <w:color w:val="000000"/>
    </w:rPr>
  </w:style>
  <w:style w:type="character" w:customStyle="1" w:styleId="S3Heading9Char">
    <w:name w:val="S3.Heading 9 Char"/>
    <w:basedOn w:val="BodyFullChar"/>
    <w:link w:val="S3Heading9"/>
    <w:rPr>
      <w:rFonts w:ascii="Arial" w:eastAsia="MS Mincho" w:hAnsi="Arial" w:cs="Arial"/>
      <w:color w:val="000000"/>
      <w:sz w:val="20"/>
      <w:lang w:val="fr-CA"/>
    </w:rPr>
  </w:style>
  <w:style w:type="character" w:styleId="Strong">
    <w:name w:val="Strong"/>
    <w:basedOn w:val="DefaultParagraphFont"/>
    <w:uiPriority w:val="99"/>
    <w:semiHidden/>
    <w:rPr>
      <w:b/>
      <w:bCs/>
      <w:lang w:val="fr-CA"/>
    </w:rPr>
  </w:style>
  <w:style w:type="paragraph" w:styleId="NoSpacing">
    <w:name w:val="No Spacing"/>
    <w:uiPriority w:val="24"/>
    <w:unhideWhenUsed/>
    <w:pPr>
      <w:spacing w:after="0" w:line="240" w:lineRule="auto"/>
    </w:pPr>
    <w:rPr>
      <w:rFonts w:ascii="Arial" w:hAnsi="Arial"/>
      <w:sz w:val="20"/>
    </w:rPr>
  </w:style>
  <w:style w:type="paragraph" w:styleId="ListParagraph">
    <w:name w:val="List Paragraph"/>
    <w:basedOn w:val="Normal"/>
    <w:uiPriority w:val="34"/>
    <w:semiHidden/>
    <w:pPr>
      <w:ind w:left="720"/>
      <w:contextualSpacing/>
    </w:pPr>
  </w:style>
  <w:style w:type="paragraph" w:styleId="Quote">
    <w:name w:val="Quote"/>
    <w:basedOn w:val="Normal"/>
    <w:next w:val="Normal"/>
    <w:link w:val="QuoteChar"/>
    <w:uiPriority w:val="99"/>
    <w:semiHidden/>
    <w:rPr>
      <w:i/>
      <w:iCs/>
      <w:color w:val="002B5C" w:themeColor="text1"/>
    </w:rPr>
  </w:style>
  <w:style w:type="character" w:customStyle="1" w:styleId="QuoteChar">
    <w:name w:val="Quote Char"/>
    <w:basedOn w:val="DefaultParagraphFont"/>
    <w:link w:val="Quote"/>
    <w:uiPriority w:val="99"/>
    <w:semiHidden/>
    <w:rPr>
      <w:rFonts w:ascii="Arial" w:hAnsi="Arial"/>
      <w:i/>
      <w:iCs/>
      <w:color w:val="002B5C" w:themeColor="text1"/>
      <w:sz w:val="20"/>
      <w:lang w:val="fr-CA"/>
    </w:rPr>
  </w:style>
  <w:style w:type="paragraph" w:styleId="IntenseQuote">
    <w:name w:val="Intense Quote"/>
    <w:basedOn w:val="Normal"/>
    <w:next w:val="Normal"/>
    <w:link w:val="IntenseQuoteChar"/>
    <w:uiPriority w:val="30"/>
    <w:semiHidden/>
    <w:pPr>
      <w:pBdr>
        <w:bottom w:val="single" w:sz="4" w:space="4" w:color="AF6227" w:themeColor="accent1"/>
      </w:pBdr>
      <w:spacing w:before="200" w:after="280"/>
      <w:ind w:left="936" w:right="936"/>
    </w:pPr>
    <w:rPr>
      <w:b/>
      <w:bCs/>
      <w:i/>
      <w:iCs/>
      <w:color w:val="AF6227" w:themeColor="accent1"/>
    </w:rPr>
  </w:style>
  <w:style w:type="character" w:customStyle="1" w:styleId="IntenseQuoteChar">
    <w:name w:val="Intense Quote Char"/>
    <w:basedOn w:val="DefaultParagraphFont"/>
    <w:link w:val="IntenseQuote"/>
    <w:uiPriority w:val="30"/>
    <w:semiHidden/>
    <w:rPr>
      <w:rFonts w:ascii="Arial" w:eastAsia="MS Mincho" w:hAnsi="Arial"/>
      <w:b/>
      <w:bCs/>
      <w:i/>
      <w:iCs/>
      <w:color w:val="AF6227" w:themeColor="accent1"/>
      <w:sz w:val="20"/>
      <w:lang w:val="fr-CA"/>
    </w:rPr>
  </w:style>
  <w:style w:type="character" w:styleId="SubtleEmphasis">
    <w:name w:val="Subtle Emphasis"/>
    <w:basedOn w:val="DefaultParagraphFont"/>
    <w:uiPriority w:val="99"/>
    <w:semiHidden/>
    <w:rPr>
      <w:i/>
      <w:iCs/>
      <w:color w:val="2E8FFF" w:themeColor="text1" w:themeTint="7F"/>
      <w:lang w:val="fr-CA"/>
    </w:rPr>
  </w:style>
  <w:style w:type="character" w:styleId="IntenseEmphasis">
    <w:name w:val="Intense Emphasis"/>
    <w:basedOn w:val="DefaultParagraphFont"/>
    <w:uiPriority w:val="21"/>
    <w:semiHidden/>
    <w:rPr>
      <w:b/>
      <w:bCs/>
      <w:i/>
      <w:iCs/>
      <w:color w:val="AF6227" w:themeColor="accent1"/>
      <w:lang w:val="fr-CA"/>
    </w:rPr>
  </w:style>
  <w:style w:type="character" w:styleId="SubtleReference">
    <w:name w:val="Subtle Reference"/>
    <w:basedOn w:val="DefaultParagraphFont"/>
    <w:uiPriority w:val="99"/>
    <w:semiHidden/>
    <w:rPr>
      <w:smallCaps/>
      <w:color w:val="C0A12F" w:themeColor="accent2"/>
      <w:u w:val="single"/>
      <w:lang w:val="fr-CA"/>
    </w:rPr>
  </w:style>
  <w:style w:type="character" w:styleId="IntenseReference">
    <w:name w:val="Intense Reference"/>
    <w:basedOn w:val="DefaultParagraphFont"/>
    <w:uiPriority w:val="32"/>
    <w:semiHidden/>
    <w:rPr>
      <w:b/>
      <w:bCs/>
      <w:smallCaps/>
      <w:color w:val="C0A12F" w:themeColor="accent2"/>
      <w:spacing w:val="5"/>
      <w:u w:val="single"/>
      <w:lang w:val="fr-CA"/>
    </w:rPr>
  </w:style>
  <w:style w:type="character" w:styleId="BookTitle">
    <w:name w:val="Book Title"/>
    <w:basedOn w:val="DefaultParagraphFont"/>
    <w:uiPriority w:val="33"/>
    <w:semiHidden/>
    <w:rPr>
      <w:b/>
      <w:bCs/>
      <w:smallCaps/>
      <w:spacing w:val="5"/>
      <w:lang w:val="fr-CA"/>
    </w:rPr>
  </w:style>
  <w:style w:type="paragraph" w:customStyle="1" w:styleId="BodyTable">
    <w:name w:val="Body Table"/>
    <w:basedOn w:val="Normal"/>
    <w:qFormat/>
  </w:style>
  <w:style w:type="paragraph" w:styleId="Date">
    <w:name w:val="Date"/>
    <w:basedOn w:val="Normal"/>
    <w:next w:val="Normal"/>
    <w:link w:val="DateChar"/>
    <w:uiPriority w:val="99"/>
    <w:semiHidden/>
    <w:unhideWhenUsed/>
  </w:style>
  <w:style w:type="character" w:customStyle="1" w:styleId="DateChar">
    <w:name w:val="Date Char"/>
    <w:basedOn w:val="DefaultParagraphFont"/>
    <w:link w:val="Date"/>
    <w:uiPriority w:val="99"/>
    <w:semiHidden/>
    <w:rPr>
      <w:rFonts w:ascii="Arial" w:eastAsia="MS Mincho" w:hAnsi="Arial"/>
      <w:sz w:val="20"/>
      <w:lang w:val="fr-CA"/>
    </w:rPr>
  </w:style>
  <w:style w:type="character" w:customStyle="1" w:styleId="BetweenChar">
    <w:name w:val="BetweenChar"/>
    <w:rPr>
      <w:spacing w:val="60"/>
      <w:lang w:val="fr-CA"/>
    </w:rPr>
  </w:style>
  <w:style w:type="paragraph" w:customStyle="1" w:styleId="Court">
    <w:name w:val="Court"/>
    <w:basedOn w:val="Normal"/>
    <w:pPr>
      <w:spacing w:after="240"/>
      <w:jc w:val="center"/>
    </w:pPr>
    <w:rPr>
      <w:rFonts w:ascii="Times New Roman" w:eastAsia="Times New Roman" w:hAnsi="Times New Roman" w:cs="Times New Roman"/>
      <w:b/>
      <w:sz w:val="24"/>
      <w:szCs w:val="20"/>
    </w:rPr>
  </w:style>
  <w:style w:type="paragraph" w:customStyle="1" w:styleId="HandsOff">
    <w:name w:val="HandsOff"/>
    <w:pPr>
      <w:spacing w:after="0" w:line="240" w:lineRule="auto"/>
    </w:pPr>
    <w:rPr>
      <w:rFonts w:ascii="Times New Roman" w:eastAsia="Times New Roman" w:hAnsi="Times New Roman" w:cs="Times New Roman"/>
      <w:sz w:val="24"/>
      <w:szCs w:val="20"/>
    </w:rPr>
  </w:style>
  <w:style w:type="character" w:customStyle="1" w:styleId="Prompt">
    <w:name w:val="Prompt"/>
    <w:aliases w:val="Pr"/>
    <w:rPr>
      <w:color w:val="0000FF"/>
    </w:rPr>
  </w:style>
  <w:style w:type="paragraph" w:customStyle="1" w:styleId="StyleAnd">
    <w:name w:val="StyleAnd"/>
    <w:basedOn w:val="Normal"/>
    <w:pPr>
      <w:spacing w:after="480"/>
      <w:jc w:val="center"/>
    </w:pPr>
    <w:rPr>
      <w:rFonts w:ascii="Times New Roman" w:eastAsia="Times New Roman" w:hAnsi="Times New Roman" w:cs="Times New Roman"/>
      <w:sz w:val="24"/>
      <w:szCs w:val="20"/>
    </w:rPr>
  </w:style>
  <w:style w:type="paragraph" w:customStyle="1" w:styleId="StyleP1Name">
    <w:name w:val="StyleP1Name"/>
    <w:basedOn w:val="Normal"/>
    <w:pPr>
      <w:jc w:val="center"/>
    </w:pPr>
    <w:rPr>
      <w:rFonts w:ascii="Times New Roman" w:eastAsia="Times New Roman" w:hAnsi="Times New Roman" w:cs="Times New Roman"/>
      <w:sz w:val="24"/>
      <w:szCs w:val="20"/>
    </w:rPr>
  </w:style>
  <w:style w:type="paragraph" w:customStyle="1" w:styleId="StyleP1Title">
    <w:name w:val="StyleP1Title"/>
    <w:basedOn w:val="Normal"/>
    <w:pPr>
      <w:spacing w:after="240"/>
      <w:jc w:val="right"/>
    </w:pPr>
    <w:rPr>
      <w:rFonts w:ascii="Times New Roman" w:eastAsia="Times New Roman" w:hAnsi="Times New Roman" w:cs="Times New Roman"/>
      <w:sz w:val="24"/>
      <w:szCs w:val="20"/>
    </w:rPr>
  </w:style>
  <w:style w:type="paragraph" w:customStyle="1" w:styleId="StyleP2Name">
    <w:name w:val="StyleP2Name"/>
    <w:basedOn w:val="Normal"/>
    <w:pPr>
      <w:jc w:val="center"/>
    </w:pPr>
    <w:rPr>
      <w:rFonts w:ascii="Times New Roman" w:eastAsia="Times New Roman" w:hAnsi="Times New Roman" w:cs="Times New Roman"/>
      <w:sz w:val="24"/>
      <w:szCs w:val="20"/>
    </w:rPr>
  </w:style>
  <w:style w:type="paragraph" w:customStyle="1" w:styleId="StyleP2Title">
    <w:name w:val="StyleP2Title"/>
    <w:basedOn w:val="Normal"/>
    <w:pPr>
      <w:spacing w:after="240"/>
      <w:jc w:val="right"/>
    </w:pPr>
    <w:rPr>
      <w:rFonts w:ascii="Times New Roman" w:eastAsia="Times New Roman" w:hAnsi="Times New Roman" w:cs="Times New Roman"/>
      <w:sz w:val="24"/>
      <w:szCs w:val="20"/>
    </w:rPr>
  </w:style>
  <w:style w:type="paragraph" w:customStyle="1" w:styleId="ToAndTo">
    <w:name w:val="ToAndTo"/>
    <w:basedOn w:val="Normal"/>
    <w:pPr>
      <w:keepLines/>
      <w:spacing w:after="240"/>
      <w:ind w:left="1080" w:hanging="1080"/>
    </w:pPr>
    <w:rPr>
      <w:rFonts w:ascii="Times New Roman" w:eastAsia="Times New Roman" w:hAnsi="Times New Roman" w:cs="Times New Roman"/>
      <w:sz w:val="24"/>
      <w:szCs w:val="20"/>
    </w:rPr>
  </w:style>
  <w:style w:type="paragraph" w:customStyle="1" w:styleId="FormTitle">
    <w:name w:val="Form Title"/>
    <w:basedOn w:val="Normal"/>
    <w:pPr>
      <w:keepNext/>
      <w:spacing w:after="240"/>
      <w:jc w:val="center"/>
    </w:pPr>
    <w:rPr>
      <w:rFonts w:ascii="Times New Roman" w:eastAsia="Times New Roman" w:hAnsi="Times New Roman" w:cs="Times New Roman"/>
      <w:b/>
      <w:caps/>
      <w:sz w:val="24"/>
      <w:szCs w:val="20"/>
    </w:rPr>
  </w:style>
  <w:style w:type="paragraph" w:customStyle="1" w:styleId="IFDNumL1">
    <w:name w:val="IFDNum L1"/>
    <w:basedOn w:val="Normal"/>
    <w:pPr>
      <w:numPr>
        <w:numId w:val="6"/>
      </w:numPr>
      <w:spacing w:after="240" w:line="360" w:lineRule="auto"/>
      <w:jc w:val="both"/>
    </w:pPr>
    <w:rPr>
      <w:rFonts w:ascii="Times New Roman" w:eastAsia="Times New Roman" w:hAnsi="Times New Roman" w:cs="Times New Roman"/>
      <w:sz w:val="24"/>
      <w:szCs w:val="20"/>
    </w:rPr>
  </w:style>
  <w:style w:type="paragraph" w:customStyle="1" w:styleId="IFDNumL2">
    <w:name w:val="IFDNum L2"/>
    <w:basedOn w:val="Normal"/>
    <w:pPr>
      <w:numPr>
        <w:ilvl w:val="1"/>
        <w:numId w:val="6"/>
      </w:numPr>
      <w:spacing w:after="240" w:line="360" w:lineRule="auto"/>
      <w:jc w:val="both"/>
    </w:pPr>
    <w:rPr>
      <w:rFonts w:ascii="Times New Roman" w:eastAsia="Times New Roman" w:hAnsi="Times New Roman" w:cs="Times New Roman"/>
      <w:sz w:val="24"/>
      <w:szCs w:val="20"/>
    </w:rPr>
  </w:style>
  <w:style w:type="paragraph" w:customStyle="1" w:styleId="IFDNumL3">
    <w:name w:val="IFDNum L3"/>
    <w:basedOn w:val="Normal"/>
    <w:pPr>
      <w:numPr>
        <w:ilvl w:val="2"/>
        <w:numId w:val="6"/>
      </w:numPr>
      <w:spacing w:after="240" w:line="360" w:lineRule="auto"/>
      <w:jc w:val="both"/>
    </w:pPr>
    <w:rPr>
      <w:rFonts w:ascii="Times New Roman" w:eastAsia="Times New Roman" w:hAnsi="Times New Roman" w:cs="Times New Roman"/>
      <w:sz w:val="24"/>
      <w:szCs w:val="20"/>
    </w:rPr>
  </w:style>
  <w:style w:type="paragraph" w:customStyle="1" w:styleId="IFDNumL4">
    <w:name w:val="IFDNum L4"/>
    <w:basedOn w:val="Normal"/>
    <w:pPr>
      <w:numPr>
        <w:ilvl w:val="3"/>
        <w:numId w:val="6"/>
      </w:numPr>
      <w:spacing w:after="240" w:line="360" w:lineRule="auto"/>
      <w:jc w:val="both"/>
    </w:pPr>
    <w:rPr>
      <w:rFonts w:ascii="Times New Roman" w:eastAsia="Times New Roman" w:hAnsi="Times New Roman" w:cs="Times New Roman"/>
      <w:sz w:val="24"/>
      <w:szCs w:val="20"/>
    </w:rPr>
  </w:style>
  <w:style w:type="paragraph" w:customStyle="1" w:styleId="IFDNumL5">
    <w:name w:val="IFDNum L5"/>
    <w:basedOn w:val="Normal"/>
    <w:pPr>
      <w:numPr>
        <w:ilvl w:val="4"/>
        <w:numId w:val="6"/>
      </w:numPr>
      <w:spacing w:after="240" w:line="360" w:lineRule="auto"/>
      <w:jc w:val="both"/>
    </w:pPr>
    <w:rPr>
      <w:rFonts w:ascii="Times New Roman" w:eastAsia="Times New Roman" w:hAnsi="Times New Roman" w:cs="Times New Roman"/>
      <w:sz w:val="24"/>
      <w:szCs w:val="20"/>
    </w:rPr>
  </w:style>
  <w:style w:type="paragraph" w:customStyle="1" w:styleId="IFDNumL6">
    <w:name w:val="IFDNum L6"/>
    <w:basedOn w:val="Normal"/>
    <w:pPr>
      <w:numPr>
        <w:ilvl w:val="5"/>
        <w:numId w:val="6"/>
      </w:numPr>
      <w:spacing w:after="240" w:line="360" w:lineRule="auto"/>
      <w:jc w:val="both"/>
    </w:pPr>
    <w:rPr>
      <w:rFonts w:ascii="Times New Roman" w:eastAsia="Times New Roman" w:hAnsi="Times New Roman" w:cs="Times New Roman"/>
      <w:sz w:val="24"/>
      <w:szCs w:val="20"/>
    </w:rPr>
  </w:style>
  <w:style w:type="paragraph" w:customStyle="1" w:styleId="IFDNumL7">
    <w:name w:val="IFDNum L7"/>
    <w:basedOn w:val="Normal"/>
    <w:pPr>
      <w:numPr>
        <w:ilvl w:val="6"/>
        <w:numId w:val="6"/>
      </w:numPr>
      <w:spacing w:after="240" w:line="360" w:lineRule="auto"/>
      <w:jc w:val="both"/>
    </w:pPr>
    <w:rPr>
      <w:rFonts w:ascii="Times New Roman" w:eastAsia="Times New Roman" w:hAnsi="Times New Roman" w:cs="Times New Roman"/>
      <w:sz w:val="24"/>
      <w:szCs w:val="20"/>
    </w:rPr>
  </w:style>
  <w:style w:type="paragraph" w:customStyle="1" w:styleId="IFDNumL8">
    <w:name w:val="IFDNum L8"/>
    <w:basedOn w:val="Normal"/>
    <w:pPr>
      <w:numPr>
        <w:ilvl w:val="7"/>
        <w:numId w:val="6"/>
      </w:numPr>
      <w:spacing w:after="240" w:line="360" w:lineRule="auto"/>
      <w:jc w:val="both"/>
    </w:pPr>
    <w:rPr>
      <w:rFonts w:ascii="Times New Roman" w:eastAsia="Times New Roman" w:hAnsi="Times New Roman" w:cs="Times New Roman"/>
      <w:sz w:val="24"/>
      <w:szCs w:val="20"/>
    </w:rPr>
  </w:style>
  <w:style w:type="paragraph" w:customStyle="1" w:styleId="IFDNumL9">
    <w:name w:val="IFDNum L9"/>
    <w:basedOn w:val="Normal"/>
    <w:pPr>
      <w:numPr>
        <w:ilvl w:val="8"/>
        <w:numId w:val="6"/>
      </w:numPr>
      <w:spacing w:after="240" w:line="360" w:lineRule="auto"/>
      <w:jc w:val="both"/>
    </w:pPr>
    <w:rPr>
      <w:rFonts w:ascii="Times New Roman" w:eastAsia="Times New Roman" w:hAnsi="Times New Roman" w:cs="Times New Roman"/>
      <w:sz w:val="24"/>
      <w:szCs w:val="20"/>
    </w:rPr>
  </w:style>
  <w:style w:type="paragraph" w:customStyle="1" w:styleId="Closing1">
    <w:name w:val="Closing1"/>
    <w:basedOn w:val="Normal"/>
    <w:pPr>
      <w:keepLines/>
      <w:tabs>
        <w:tab w:val="left" w:pos="4320"/>
        <w:tab w:val="right" w:pos="8640"/>
      </w:tabs>
      <w:spacing w:after="240"/>
      <w:ind w:left="4320" w:hanging="4320"/>
    </w:pPr>
    <w:rPr>
      <w:rFonts w:ascii="Times New Roman" w:eastAsia="Times New Roman" w:hAnsi="Times New Roman" w:cs="Times New Roman"/>
      <w:sz w:val="24"/>
      <w:szCs w:val="20"/>
    </w:rPr>
  </w:style>
  <w:style w:type="paragraph" w:customStyle="1" w:styleId="NormalLeft">
    <w:name w:val="Normal Left"/>
    <w:basedOn w:val="Normal"/>
    <w:pPr>
      <w:spacing w:after="240"/>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MS Mincho" w:hAnsi="Tahoma" w:cs="Tahoma"/>
      <w:sz w:val="16"/>
      <w:szCs w:val="16"/>
      <w:lang w:val="fr-CA"/>
    </w:rPr>
  </w:style>
  <w:style w:type="character" w:styleId="CommentReference">
    <w:name w:val="annotation reference"/>
    <w:basedOn w:val="DefaultParagraphFont"/>
    <w:uiPriority w:val="99"/>
    <w:semiHidden/>
    <w:unhideWhenUsed/>
    <w:rPr>
      <w:sz w:val="18"/>
      <w:szCs w:val="18"/>
      <w:lang w:val="fr-CA"/>
    </w:rPr>
  </w:style>
  <w:style w:type="paragraph" w:styleId="CommentText">
    <w:name w:val="annotation text"/>
    <w:basedOn w:val="Normal"/>
    <w:link w:val="CommentTextChar"/>
    <w:uiPriority w:val="99"/>
    <w:unhideWhenUsed/>
    <w:rPr>
      <w:sz w:val="24"/>
      <w:szCs w:val="24"/>
    </w:rPr>
  </w:style>
  <w:style w:type="character" w:customStyle="1" w:styleId="CommentTextChar">
    <w:name w:val="Comment Text Char"/>
    <w:basedOn w:val="DefaultParagraphFont"/>
    <w:link w:val="CommentText"/>
    <w:uiPriority w:val="99"/>
    <w:rPr>
      <w:rFonts w:ascii="Arial" w:eastAsia="MS Mincho" w:hAnsi="Arial"/>
      <w:sz w:val="24"/>
      <w:szCs w:val="24"/>
      <w:lang w:val="fr-CA"/>
    </w:rPr>
  </w:style>
  <w:style w:type="paragraph" w:styleId="CommentSubject">
    <w:name w:val="annotation subject"/>
    <w:basedOn w:val="CommentText"/>
    <w:next w:val="CommentText"/>
    <w:link w:val="CommentSubjectChar"/>
    <w:uiPriority w:val="99"/>
    <w:semiHidden/>
    <w:unhideWhenUsed/>
    <w:rPr>
      <w:b/>
      <w:bCs/>
      <w:sz w:val="20"/>
      <w:szCs w:val="20"/>
    </w:rPr>
  </w:style>
  <w:style w:type="character" w:customStyle="1" w:styleId="CommentSubjectChar">
    <w:name w:val="Comment Subject Char"/>
    <w:basedOn w:val="CommentTextChar"/>
    <w:link w:val="CommentSubject"/>
    <w:uiPriority w:val="99"/>
    <w:semiHidden/>
    <w:rPr>
      <w:rFonts w:ascii="Arial" w:eastAsia="MS Mincho" w:hAnsi="Arial"/>
      <w:b/>
      <w:bCs/>
      <w:sz w:val="20"/>
      <w:szCs w:val="20"/>
      <w:lang w:val="fr-CA"/>
    </w:rPr>
  </w:style>
  <w:style w:type="paragraph" w:customStyle="1" w:styleId="MacPacTrailer">
    <w:name w:val="MacPac Trailer"/>
    <w:pPr>
      <w:widowControl w:val="0"/>
      <w:spacing w:after="0" w:line="200" w:lineRule="exact"/>
    </w:pPr>
    <w:rPr>
      <w:rFonts w:ascii="Times New Roman" w:eastAsia="Times New Roman" w:hAnsi="Times New Roman" w:cs="Times New Roman"/>
      <w:sz w:val="16"/>
    </w:rPr>
  </w:style>
  <w:style w:type="character" w:styleId="PlaceholderText">
    <w:name w:val="Placeholder Text"/>
    <w:basedOn w:val="DefaultParagraphFont"/>
    <w:uiPriority w:val="99"/>
    <w:semiHidden/>
    <w:rPr>
      <w:color w:val="808080"/>
      <w:lang w:val="fr-CA"/>
    </w:rPr>
  </w:style>
  <w:style w:type="table" w:customStyle="1" w:styleId="TableGrid1">
    <w:name w:val="Table Grid1"/>
    <w:basedOn w:val="TableNormal"/>
    <w:next w:val="TableGrid"/>
    <w:uiPriority w:val="59"/>
    <w:pPr>
      <w:spacing w:after="0" w:line="240" w:lineRule="auto"/>
    </w:pPr>
    <w:rPr>
      <w:rFonts w:eastAsia="MS Mincho"/>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pPr>
      <w:spacing w:after="0" w:line="240" w:lineRule="auto"/>
    </w:pPr>
    <w:rPr>
      <w:rFonts w:ascii="Arial" w:eastAsia="MS Mincho" w:hAnsi="Arial"/>
      <w:sz w:val="20"/>
    </w:rPr>
  </w:style>
  <w:style w:type="paragraph" w:customStyle="1" w:styleId="DocsID">
    <w:name w:val="DocsID"/>
    <w:basedOn w:val="Normal"/>
    <w:pPr>
      <w:spacing w:before="20"/>
    </w:pPr>
    <w:rPr>
      <w:rFonts w:eastAsia="Times New Roman" w:cs="Times New Roman"/>
      <w:sz w:val="16"/>
      <w:szCs w:val="20"/>
    </w:rPr>
  </w:style>
  <w:style w:type="paragraph" w:customStyle="1" w:styleId="StyleLinespacingDouble">
    <w:name w:val="Style Line spacing:  Double"/>
    <w:basedOn w:val="Normal"/>
    <w:link w:val="StyleLinespacingDoubleChar"/>
    <w:semiHidden/>
    <w:rsid w:val="00DA46CF"/>
    <w:pPr>
      <w:spacing w:line="480" w:lineRule="auto"/>
    </w:pPr>
    <w:rPr>
      <w:rFonts w:ascii="Times New Roman" w:eastAsia="Times New Roman" w:hAnsi="Times New Roman" w:cs="Times New Roman"/>
      <w:b/>
      <w:spacing w:val="-3"/>
      <w:sz w:val="24"/>
      <w:szCs w:val="24"/>
    </w:rPr>
  </w:style>
  <w:style w:type="character" w:customStyle="1" w:styleId="StyleLinespacingDoubleChar">
    <w:name w:val="Style Line spacing:  Double Char"/>
    <w:link w:val="StyleLinespacingDouble"/>
    <w:semiHidden/>
    <w:rsid w:val="00DA46CF"/>
    <w:rPr>
      <w:rFonts w:ascii="Times New Roman" w:eastAsia="Times New Roman" w:hAnsi="Times New Roman" w:cs="Times New Roman"/>
      <w:b/>
      <w:spacing w:val="-3"/>
      <w:sz w:val="24"/>
      <w:szCs w:val="24"/>
      <w:lang w:val="fr-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Davis">
      <a:dk1>
        <a:srgbClr val="002B5C"/>
      </a:dk1>
      <a:lt1>
        <a:srgbClr val="807F83"/>
      </a:lt1>
      <a:dk2>
        <a:srgbClr val="002B5C"/>
      </a:dk2>
      <a:lt2>
        <a:srgbClr val="807F83"/>
      </a:lt2>
      <a:accent1>
        <a:srgbClr val="AF6227"/>
      </a:accent1>
      <a:accent2>
        <a:srgbClr val="C0A12F"/>
      </a:accent2>
      <a:accent3>
        <a:srgbClr val="807F83"/>
      </a:accent3>
      <a:accent4>
        <a:srgbClr val="002B5C"/>
      </a:accent4>
      <a:accent5>
        <a:srgbClr val="FFFFFF"/>
      </a:accent5>
      <a:accent6>
        <a:srgbClr val="000000"/>
      </a:accent6>
      <a:hlink>
        <a:srgbClr val="002B5C"/>
      </a:hlink>
      <a:folHlink>
        <a:srgbClr val="AF6227"/>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C35240-02F8-49DD-9CCF-913C7E1B15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575</Words>
  <Characters>3281</Characters>
  <Application>Microsoft Office Word</Application>
  <DocSecurity>0</DocSecurity>
  <Lines>27</Lines>
  <Paragraphs>7</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3849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2019-12-24T16:06:00Z</dcterms:created>
  <dcterms:modified xsi:type="dcterms:W3CDTF">2019-12-24T16:06:00Z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unPrepV5.0.2">
    <vt:lpwstr>12/18/2019 11:17:23 AM</vt:lpwstr>
  </property>
</Properties>
</file>